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01C7" w14:textId="77777777" w:rsidR="00B133CF" w:rsidRPr="00125E37" w:rsidRDefault="00B133CF">
      <w:pPr>
        <w:rPr>
          <w:rFonts w:cs="Times New Roman"/>
        </w:rPr>
      </w:pPr>
    </w:p>
    <w:p w14:paraId="3CAD1FB0" w14:textId="77777777" w:rsidR="00B133CF" w:rsidRPr="00125E37" w:rsidRDefault="00B133CF">
      <w:pPr>
        <w:rPr>
          <w:rFonts w:cs="Times New Roman"/>
        </w:rPr>
      </w:pPr>
    </w:p>
    <w:p w14:paraId="58A56818" w14:textId="77777777" w:rsidR="00B133CF" w:rsidRPr="00125E37" w:rsidRDefault="00B133CF">
      <w:pPr>
        <w:rPr>
          <w:rFonts w:cs="Times New Roman"/>
        </w:rPr>
      </w:pPr>
    </w:p>
    <w:p w14:paraId="5C9753A8" w14:textId="77777777" w:rsidR="00B133CF" w:rsidRPr="00125E37" w:rsidRDefault="00B133CF">
      <w:pPr>
        <w:rPr>
          <w:rFonts w:cs="Times New Roman"/>
        </w:rPr>
      </w:pPr>
    </w:p>
    <w:p w14:paraId="3471464C" w14:textId="4148A966" w:rsidR="00B133CF" w:rsidRPr="00A92950" w:rsidRDefault="00F40E62">
      <w:pPr>
        <w:jc w:val="center"/>
        <w:rPr>
          <w:rFonts w:cs="Times New Roman"/>
          <w:b/>
          <w:sz w:val="24"/>
        </w:rPr>
      </w:pPr>
      <w:r w:rsidRPr="00A92950">
        <w:rPr>
          <w:rFonts w:cs="Times New Roman"/>
          <w:b/>
          <w:bCs/>
          <w:sz w:val="24"/>
        </w:rPr>
        <w:t xml:space="preserve">Tracking Operation Manual </w:t>
      </w:r>
    </w:p>
    <w:p w14:paraId="78A2AB85" w14:textId="77777777" w:rsidR="00B133CF" w:rsidRPr="00A92950" w:rsidRDefault="00B133CF">
      <w:pPr>
        <w:rPr>
          <w:rFonts w:cs="Times New Roman"/>
        </w:rPr>
      </w:pPr>
    </w:p>
    <w:p w14:paraId="139B0C53" w14:textId="77777777" w:rsidR="00B133CF" w:rsidRPr="00A92950" w:rsidRDefault="00F40E62">
      <w:pPr>
        <w:rPr>
          <w:rFonts w:cs="Times New Roman"/>
        </w:rPr>
      </w:pPr>
      <w:r w:rsidRPr="00A92950">
        <w:rPr>
          <w:rFonts w:cs="Times New Roman"/>
          <w:noProof/>
          <w:lang w:bidi="he-IL"/>
        </w:rPr>
        <w:drawing>
          <wp:inline distT="0" distB="0" distL="0" distR="0" wp14:anchorId="11290710" wp14:editId="6E009DC4">
            <wp:extent cx="1988820" cy="1583690"/>
            <wp:effectExtent l="0" t="0" r="0" b="0"/>
            <wp:docPr id="48" name="图片 48"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片包含 游戏机&#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8820" cy="1583690"/>
                    </a:xfrm>
                    <a:prstGeom prst="rect">
                      <a:avLst/>
                    </a:prstGeom>
                  </pic:spPr>
                </pic:pic>
              </a:graphicData>
            </a:graphic>
          </wp:inline>
        </w:drawing>
      </w:r>
    </w:p>
    <w:p w14:paraId="3E347B22" w14:textId="77777777" w:rsidR="00B133CF" w:rsidRPr="00A92950" w:rsidRDefault="00B133CF">
      <w:pPr>
        <w:rPr>
          <w:rFonts w:cs="Times New Roman"/>
        </w:rPr>
      </w:pPr>
    </w:p>
    <w:p w14:paraId="7E649CEB" w14:textId="77777777" w:rsidR="00B133CF" w:rsidRPr="00A92950" w:rsidRDefault="00B133CF">
      <w:pPr>
        <w:rPr>
          <w:rFonts w:cs="Times New Roman"/>
        </w:rPr>
      </w:pPr>
    </w:p>
    <w:p w14:paraId="08B9B5A8" w14:textId="77777777" w:rsidR="00B133CF" w:rsidRPr="00A92950" w:rsidRDefault="00B133CF">
      <w:pPr>
        <w:rPr>
          <w:rFonts w:cs="Times New Roman"/>
        </w:rPr>
      </w:pPr>
    </w:p>
    <w:p w14:paraId="577AADF2" w14:textId="77777777" w:rsidR="00B133CF" w:rsidRPr="00A92950" w:rsidRDefault="00B133CF">
      <w:pPr>
        <w:rPr>
          <w:rFonts w:cs="Times New Roman"/>
        </w:rPr>
      </w:pPr>
    </w:p>
    <w:p w14:paraId="186FF46F" w14:textId="77777777" w:rsidR="00B133CF" w:rsidRPr="00A92950" w:rsidRDefault="00B133CF">
      <w:pPr>
        <w:rPr>
          <w:rFonts w:cs="Times New Roman"/>
        </w:rPr>
      </w:pPr>
    </w:p>
    <w:p w14:paraId="1A00FFCC" w14:textId="77777777" w:rsidR="00B133CF" w:rsidRPr="00A92950" w:rsidRDefault="00B133CF">
      <w:pPr>
        <w:rPr>
          <w:rFonts w:cs="Times New Roman"/>
        </w:rPr>
      </w:pPr>
    </w:p>
    <w:p w14:paraId="3361F4CD" w14:textId="77777777" w:rsidR="00B133CF" w:rsidRPr="00A92950" w:rsidRDefault="00B133CF">
      <w:pPr>
        <w:rPr>
          <w:rFonts w:cs="Times New Roman"/>
        </w:rPr>
      </w:pPr>
    </w:p>
    <w:p w14:paraId="4FF91F15" w14:textId="77777777" w:rsidR="00B133CF" w:rsidRPr="00A92950" w:rsidRDefault="00B133CF">
      <w:pPr>
        <w:rPr>
          <w:rFonts w:cs="Times New Roman"/>
        </w:rPr>
      </w:pPr>
    </w:p>
    <w:p w14:paraId="232A54D4" w14:textId="77777777" w:rsidR="00B133CF" w:rsidRPr="00A92950" w:rsidRDefault="00B133CF">
      <w:pPr>
        <w:spacing w:line="240" w:lineRule="atLeast"/>
        <w:rPr>
          <w:rFonts w:eastAsia="微软雅黑" w:cs="Times New Roman"/>
          <w:b/>
          <w:sz w:val="22"/>
          <w:szCs w:val="22"/>
        </w:rPr>
      </w:pPr>
    </w:p>
    <w:p w14:paraId="2A050795" w14:textId="77777777" w:rsidR="00B133CF" w:rsidRPr="00A92950" w:rsidRDefault="00B133CF">
      <w:pPr>
        <w:spacing w:line="240" w:lineRule="atLeast"/>
        <w:rPr>
          <w:rFonts w:eastAsia="微软雅黑" w:cs="Times New Roman"/>
          <w:b/>
          <w:sz w:val="22"/>
          <w:szCs w:val="22"/>
        </w:rPr>
      </w:pPr>
    </w:p>
    <w:p w14:paraId="1E00AC4F" w14:textId="77777777" w:rsidR="00B133CF" w:rsidRPr="00A92950" w:rsidRDefault="00B133CF">
      <w:pPr>
        <w:spacing w:line="240" w:lineRule="atLeast"/>
        <w:rPr>
          <w:rFonts w:eastAsia="微软雅黑" w:cs="Times New Roman"/>
          <w:b/>
          <w:sz w:val="22"/>
          <w:szCs w:val="22"/>
        </w:rPr>
      </w:pPr>
    </w:p>
    <w:p w14:paraId="1ADF09A0" w14:textId="77777777" w:rsidR="00B133CF" w:rsidRPr="00A92950" w:rsidRDefault="00B133CF">
      <w:pPr>
        <w:spacing w:line="240" w:lineRule="atLeast"/>
        <w:rPr>
          <w:rFonts w:eastAsia="微软雅黑" w:cs="Times New Roman"/>
          <w:b/>
          <w:sz w:val="22"/>
          <w:szCs w:val="22"/>
        </w:rPr>
      </w:pPr>
    </w:p>
    <w:p w14:paraId="7980F811" w14:textId="77777777" w:rsidR="00B133CF" w:rsidRPr="00A92950" w:rsidRDefault="00B133CF">
      <w:pPr>
        <w:spacing w:line="240" w:lineRule="atLeast"/>
        <w:rPr>
          <w:rFonts w:eastAsia="微软雅黑" w:cs="Times New Roman"/>
          <w:b/>
          <w:sz w:val="22"/>
          <w:szCs w:val="22"/>
        </w:rPr>
      </w:pPr>
    </w:p>
    <w:p w14:paraId="63B9A62D" w14:textId="77777777" w:rsidR="00B133CF" w:rsidRPr="00A92950" w:rsidRDefault="00B133CF">
      <w:pPr>
        <w:spacing w:line="240" w:lineRule="atLeast"/>
        <w:rPr>
          <w:rFonts w:eastAsia="微软雅黑" w:cs="Times New Roman"/>
          <w:b/>
          <w:sz w:val="22"/>
          <w:szCs w:val="22"/>
        </w:rPr>
      </w:pPr>
    </w:p>
    <w:p w14:paraId="6428EBE1" w14:textId="77777777" w:rsidR="00B133CF" w:rsidRPr="00A92950" w:rsidRDefault="00B133CF">
      <w:pPr>
        <w:spacing w:line="240" w:lineRule="atLeast"/>
        <w:rPr>
          <w:rFonts w:eastAsia="微软雅黑" w:cs="Times New Roman"/>
          <w:b/>
          <w:sz w:val="22"/>
          <w:szCs w:val="22"/>
        </w:rPr>
      </w:pPr>
    </w:p>
    <w:p w14:paraId="10EE0749" w14:textId="77777777" w:rsidR="00B133CF" w:rsidRPr="00A92950" w:rsidRDefault="00B133CF">
      <w:pPr>
        <w:spacing w:line="240" w:lineRule="atLeast"/>
        <w:rPr>
          <w:rFonts w:eastAsia="微软雅黑" w:cs="Times New Roman"/>
          <w:b/>
          <w:sz w:val="22"/>
          <w:szCs w:val="22"/>
        </w:rPr>
      </w:pPr>
    </w:p>
    <w:p w14:paraId="169A2841" w14:textId="77777777" w:rsidR="00B133CF" w:rsidRPr="00A92950" w:rsidRDefault="00B133CF">
      <w:pPr>
        <w:spacing w:line="240" w:lineRule="atLeast"/>
        <w:rPr>
          <w:rFonts w:eastAsia="微软雅黑" w:cs="Times New Roman"/>
          <w:b/>
          <w:sz w:val="22"/>
          <w:szCs w:val="22"/>
        </w:rPr>
      </w:pPr>
    </w:p>
    <w:p w14:paraId="330709F3" w14:textId="77777777" w:rsidR="00B133CF" w:rsidRPr="00A92950" w:rsidRDefault="00B133CF">
      <w:pPr>
        <w:spacing w:line="240" w:lineRule="atLeast"/>
        <w:rPr>
          <w:rFonts w:eastAsia="微软雅黑" w:cs="Times New Roman"/>
          <w:b/>
          <w:sz w:val="22"/>
          <w:szCs w:val="22"/>
        </w:rPr>
      </w:pPr>
    </w:p>
    <w:p w14:paraId="30157BEE" w14:textId="77777777" w:rsidR="00B133CF" w:rsidRPr="00A92950" w:rsidRDefault="00B133CF">
      <w:pPr>
        <w:spacing w:line="240" w:lineRule="atLeast"/>
        <w:rPr>
          <w:rFonts w:eastAsia="微软雅黑" w:cs="Times New Roman"/>
          <w:b/>
          <w:sz w:val="22"/>
          <w:szCs w:val="22"/>
        </w:rPr>
      </w:pPr>
    </w:p>
    <w:p w14:paraId="43402C55" w14:textId="77777777" w:rsidR="00B133CF" w:rsidRPr="00A92950" w:rsidRDefault="00B133CF">
      <w:pPr>
        <w:spacing w:line="240" w:lineRule="atLeast"/>
        <w:rPr>
          <w:rFonts w:eastAsia="微软雅黑" w:cs="Times New Roman"/>
          <w:b/>
          <w:sz w:val="22"/>
          <w:szCs w:val="22"/>
        </w:rPr>
      </w:pPr>
    </w:p>
    <w:p w14:paraId="0FF18EAD" w14:textId="77777777" w:rsidR="00B133CF" w:rsidRPr="00A92950" w:rsidRDefault="00B133CF">
      <w:pPr>
        <w:spacing w:line="240" w:lineRule="atLeast"/>
        <w:rPr>
          <w:rFonts w:eastAsia="微软雅黑" w:cs="Times New Roman"/>
          <w:b/>
          <w:sz w:val="22"/>
          <w:szCs w:val="22"/>
        </w:rPr>
      </w:pPr>
    </w:p>
    <w:p w14:paraId="40FB3580" w14:textId="77777777" w:rsidR="00125E37" w:rsidRPr="00A92950" w:rsidRDefault="00125E37">
      <w:pPr>
        <w:spacing w:line="240" w:lineRule="atLeast"/>
        <w:rPr>
          <w:rFonts w:eastAsia="微软雅黑" w:cs="Times New Roman"/>
          <w:b/>
          <w:sz w:val="22"/>
          <w:szCs w:val="22"/>
        </w:rPr>
      </w:pPr>
    </w:p>
    <w:p w14:paraId="00404140" w14:textId="77777777" w:rsidR="00125E37" w:rsidRPr="00A92950" w:rsidRDefault="00125E37">
      <w:pPr>
        <w:spacing w:line="240" w:lineRule="atLeast"/>
        <w:rPr>
          <w:rFonts w:eastAsia="微软雅黑" w:cs="Times New Roman"/>
          <w:b/>
          <w:sz w:val="22"/>
          <w:szCs w:val="22"/>
        </w:rPr>
      </w:pPr>
    </w:p>
    <w:p w14:paraId="3C13EE3F" w14:textId="77777777" w:rsidR="00125E37" w:rsidRPr="00A92950" w:rsidRDefault="00125E37">
      <w:pPr>
        <w:spacing w:line="240" w:lineRule="atLeast"/>
        <w:rPr>
          <w:rFonts w:eastAsia="微软雅黑" w:cs="Times New Roman"/>
          <w:b/>
          <w:sz w:val="22"/>
          <w:szCs w:val="22"/>
        </w:rPr>
      </w:pPr>
    </w:p>
    <w:p w14:paraId="63A7B0FE" w14:textId="77777777" w:rsidR="00125E37" w:rsidRPr="00A92950" w:rsidRDefault="00125E37">
      <w:pPr>
        <w:spacing w:line="240" w:lineRule="atLeast"/>
        <w:rPr>
          <w:rFonts w:eastAsia="微软雅黑" w:cs="Times New Roman"/>
          <w:b/>
          <w:sz w:val="22"/>
          <w:szCs w:val="22"/>
        </w:rPr>
      </w:pPr>
    </w:p>
    <w:p w14:paraId="333DDACA" w14:textId="77777777" w:rsidR="00125E37" w:rsidRPr="00A92950" w:rsidRDefault="00125E37">
      <w:pPr>
        <w:spacing w:line="240" w:lineRule="atLeast"/>
        <w:rPr>
          <w:rFonts w:eastAsia="微软雅黑" w:cs="Times New Roman"/>
          <w:b/>
          <w:sz w:val="22"/>
          <w:szCs w:val="22"/>
        </w:rPr>
      </w:pPr>
    </w:p>
    <w:p w14:paraId="66FF3B0A" w14:textId="77777777" w:rsidR="00125E37" w:rsidRPr="00A92950" w:rsidRDefault="00125E37">
      <w:pPr>
        <w:spacing w:line="240" w:lineRule="atLeast"/>
        <w:rPr>
          <w:rFonts w:eastAsia="微软雅黑" w:cs="Times New Roman"/>
          <w:b/>
          <w:sz w:val="22"/>
          <w:szCs w:val="22"/>
        </w:rPr>
      </w:pPr>
    </w:p>
    <w:p w14:paraId="6888EFA8" w14:textId="77777777" w:rsidR="00125E37" w:rsidRPr="00A92950" w:rsidRDefault="00125E37">
      <w:pPr>
        <w:spacing w:line="240" w:lineRule="atLeast"/>
        <w:rPr>
          <w:rFonts w:eastAsia="微软雅黑" w:cs="Times New Roman"/>
          <w:b/>
          <w:sz w:val="22"/>
          <w:szCs w:val="22"/>
        </w:rPr>
      </w:pPr>
    </w:p>
    <w:p w14:paraId="685EF7FD" w14:textId="77777777" w:rsidR="00125E37" w:rsidRPr="00A92950" w:rsidRDefault="00125E37">
      <w:pPr>
        <w:spacing w:line="240" w:lineRule="atLeast"/>
        <w:rPr>
          <w:rFonts w:eastAsia="微软雅黑" w:cs="Times New Roman"/>
          <w:b/>
          <w:sz w:val="22"/>
          <w:szCs w:val="22"/>
        </w:rPr>
      </w:pPr>
    </w:p>
    <w:p w14:paraId="1E5C9DB2" w14:textId="77777777" w:rsidR="00125E37" w:rsidRPr="00A92950" w:rsidRDefault="00125E37">
      <w:pPr>
        <w:spacing w:line="240" w:lineRule="atLeast"/>
        <w:rPr>
          <w:rFonts w:eastAsia="微软雅黑" w:cs="Times New Roman"/>
          <w:b/>
          <w:sz w:val="22"/>
          <w:szCs w:val="22"/>
        </w:rPr>
      </w:pPr>
    </w:p>
    <w:p w14:paraId="621A8802" w14:textId="77777777" w:rsidR="00125E37" w:rsidRPr="00A92950" w:rsidRDefault="00125E37">
      <w:pPr>
        <w:spacing w:line="240" w:lineRule="atLeast"/>
        <w:rPr>
          <w:rFonts w:eastAsia="微软雅黑" w:cs="Times New Roman"/>
          <w:b/>
          <w:sz w:val="22"/>
          <w:szCs w:val="22"/>
        </w:rPr>
      </w:pPr>
    </w:p>
    <w:p w14:paraId="2EE0A678" w14:textId="77777777" w:rsidR="00125E37" w:rsidRPr="00A92950" w:rsidRDefault="00125E37">
      <w:pPr>
        <w:spacing w:line="240" w:lineRule="atLeast"/>
        <w:rPr>
          <w:rFonts w:eastAsia="微软雅黑" w:cs="Times New Roman"/>
          <w:b/>
          <w:sz w:val="22"/>
          <w:szCs w:val="22"/>
        </w:rPr>
      </w:pPr>
    </w:p>
    <w:p w14:paraId="7B5F1917" w14:textId="77777777" w:rsidR="00125E37" w:rsidRPr="00A92950" w:rsidRDefault="00125E37">
      <w:pPr>
        <w:spacing w:line="240" w:lineRule="atLeast"/>
        <w:rPr>
          <w:rFonts w:eastAsia="微软雅黑" w:cs="Times New Roman"/>
          <w:b/>
          <w:sz w:val="22"/>
          <w:szCs w:val="22"/>
        </w:rPr>
      </w:pPr>
    </w:p>
    <w:p w14:paraId="0A527CD9" w14:textId="77777777" w:rsidR="00125E37" w:rsidRPr="00A92950" w:rsidRDefault="00125E37">
      <w:pPr>
        <w:spacing w:line="240" w:lineRule="atLeast"/>
        <w:rPr>
          <w:rFonts w:eastAsia="微软雅黑" w:cs="Times New Roman"/>
          <w:b/>
          <w:sz w:val="22"/>
          <w:szCs w:val="22"/>
        </w:rPr>
      </w:pPr>
    </w:p>
    <w:p w14:paraId="198C3D1E" w14:textId="77777777" w:rsidR="00B133CF" w:rsidRPr="00A92950" w:rsidRDefault="00B133CF">
      <w:pPr>
        <w:spacing w:line="240" w:lineRule="atLeast"/>
        <w:rPr>
          <w:rFonts w:eastAsia="微软雅黑" w:cs="Times New Roman"/>
          <w:b/>
          <w:sz w:val="22"/>
          <w:szCs w:val="22"/>
        </w:rPr>
      </w:pPr>
    </w:p>
    <w:p w14:paraId="341168CA" w14:textId="77777777" w:rsidR="00B133CF" w:rsidRPr="00A92950" w:rsidRDefault="00B133CF">
      <w:pPr>
        <w:spacing w:line="240" w:lineRule="atLeast"/>
        <w:rPr>
          <w:rFonts w:eastAsia="微软雅黑" w:cs="Times New Roman"/>
          <w:b/>
          <w:sz w:val="22"/>
          <w:szCs w:val="22"/>
        </w:rPr>
      </w:pPr>
    </w:p>
    <w:p w14:paraId="1AEDCC66" w14:textId="77777777" w:rsidR="00B133CF" w:rsidRPr="00A92950" w:rsidRDefault="00F40E62">
      <w:pPr>
        <w:spacing w:line="240" w:lineRule="atLeast"/>
        <w:rPr>
          <w:rFonts w:eastAsia="微软雅黑" w:cs="Times New Roman"/>
          <w:b/>
          <w:sz w:val="22"/>
          <w:szCs w:val="22"/>
        </w:rPr>
      </w:pPr>
      <w:r w:rsidRPr="00A92950">
        <w:rPr>
          <w:rFonts w:eastAsia="微软雅黑" w:cs="Times New Roman"/>
          <w:b/>
          <w:bCs/>
          <w:sz w:val="22"/>
          <w:szCs w:val="22"/>
        </w:rPr>
        <w:t>Copyright</w:t>
      </w:r>
    </w:p>
    <w:p w14:paraId="2FC735AE" w14:textId="77777777" w:rsidR="00B133CF" w:rsidRPr="00A92950" w:rsidRDefault="00B133CF">
      <w:pPr>
        <w:spacing w:line="240" w:lineRule="atLeast"/>
        <w:rPr>
          <w:rFonts w:eastAsia="微软雅黑" w:cs="Times New Roman"/>
          <w:b/>
          <w:sz w:val="16"/>
          <w:szCs w:val="16"/>
        </w:rPr>
      </w:pPr>
    </w:p>
    <w:p w14:paraId="086318C6" w14:textId="77777777" w:rsidR="00B133CF" w:rsidRPr="00A92950" w:rsidRDefault="00F40E62">
      <w:pPr>
        <w:spacing w:line="240" w:lineRule="atLeast"/>
        <w:ind w:firstLineChars="200" w:firstLine="320"/>
        <w:rPr>
          <w:rFonts w:cs="Times New Roman"/>
          <w:bCs/>
          <w:sz w:val="16"/>
          <w:szCs w:val="16"/>
        </w:rPr>
      </w:pPr>
      <w:r w:rsidRPr="00A92950">
        <w:rPr>
          <w:rFonts w:cs="Times New Roman"/>
          <w:sz w:val="16"/>
          <w:szCs w:val="16"/>
        </w:rPr>
        <w:t xml:space="preserve">This Manual is a property of the Company, and may not be fully or partially reproduced, copied, transcribed or translated in any way without authorization of the Company. Nothing in this Manual shall constitute any guarantee, representation or any other implication in any form. Product specification and other information in this Manual are provided only for reference, and are subject to amendment from time to time without further notification. </w:t>
      </w:r>
    </w:p>
    <w:p w14:paraId="5CBA1F1F" w14:textId="77777777" w:rsidR="00B133CF" w:rsidRPr="00A92950" w:rsidRDefault="00B133CF">
      <w:pPr>
        <w:rPr>
          <w:rFonts w:cs="Times New Roman"/>
        </w:rPr>
        <w:sectPr w:rsidR="00B133CF" w:rsidRPr="00A92950">
          <w:pgSz w:w="8391" w:h="11907"/>
          <w:pgMar w:top="851" w:right="851" w:bottom="238" w:left="851" w:header="851" w:footer="680" w:gutter="0"/>
          <w:pgNumType w:fmt="numberInDash"/>
          <w:cols w:num="2" w:space="425"/>
          <w:docGrid w:type="lines" w:linePitch="312"/>
        </w:sectPr>
      </w:pPr>
    </w:p>
    <w:p w14:paraId="6B48D521" w14:textId="77777777" w:rsidR="00B133CF" w:rsidRPr="00A92950" w:rsidRDefault="00F40E62">
      <w:pPr>
        <w:spacing w:line="240" w:lineRule="atLeast"/>
        <w:rPr>
          <w:rFonts w:eastAsia="微软雅黑" w:cs="Times New Roman"/>
          <w:b/>
          <w:bCs/>
          <w:sz w:val="22"/>
          <w:szCs w:val="22"/>
        </w:rPr>
      </w:pPr>
      <w:r w:rsidRPr="00A92950">
        <w:rPr>
          <w:rFonts w:eastAsia="微软雅黑" w:cs="Times New Roman"/>
          <w:b/>
          <w:bCs/>
          <w:sz w:val="22"/>
          <w:szCs w:val="22"/>
        </w:rPr>
        <w:lastRenderedPageBreak/>
        <w:t>Preface</w:t>
      </w:r>
    </w:p>
    <w:p w14:paraId="64255044" w14:textId="77777777" w:rsidR="00B133CF" w:rsidRPr="00A92950" w:rsidRDefault="00F40E62" w:rsidP="00C8613E">
      <w:pPr>
        <w:spacing w:line="240" w:lineRule="atLeast"/>
        <w:rPr>
          <w:rFonts w:cs="Times New Roman"/>
          <w:sz w:val="16"/>
          <w:szCs w:val="16"/>
        </w:rPr>
      </w:pPr>
      <w:r w:rsidRPr="00A92950">
        <w:rPr>
          <w:rFonts w:cs="Times New Roman"/>
          <w:sz w:val="16"/>
          <w:szCs w:val="16"/>
        </w:rPr>
        <w:t>Thank you for choosing the integrated high-definition intelligent teaching tracking camera</w:t>
      </w:r>
    </w:p>
    <w:p w14:paraId="06853585" w14:textId="77777777" w:rsidR="00B133CF" w:rsidRPr="00A92950" w:rsidRDefault="00F40E62" w:rsidP="00C8613E">
      <w:pPr>
        <w:spacing w:line="240" w:lineRule="atLeast"/>
        <w:rPr>
          <w:rFonts w:cs="Times New Roman"/>
          <w:b/>
          <w:bCs/>
          <w:sz w:val="16"/>
          <w:szCs w:val="16"/>
        </w:rPr>
      </w:pPr>
      <w:r w:rsidRPr="00A92950">
        <w:rPr>
          <w:rFonts w:cs="Times New Roman"/>
          <w:sz w:val="16"/>
          <w:szCs w:val="16"/>
        </w:rPr>
        <w:t xml:space="preserve">This Manual provides a detailed description of how to configure the camera. Before installation and use of the product, please read through this Manual carefully. </w:t>
      </w:r>
    </w:p>
    <w:p w14:paraId="3F62E99C" w14:textId="77777777" w:rsidR="00B133CF" w:rsidRPr="00A92950" w:rsidRDefault="00F40E62" w:rsidP="00C8613E">
      <w:pPr>
        <w:widowControl/>
        <w:rPr>
          <w:rFonts w:eastAsia="微软雅黑" w:cs="Times New Roman"/>
          <w:b/>
          <w:bCs/>
          <w:sz w:val="22"/>
          <w:szCs w:val="22"/>
        </w:rPr>
      </w:pPr>
      <w:r w:rsidRPr="00A92950">
        <w:rPr>
          <w:rFonts w:eastAsia="微软雅黑" w:cs="Times New Roman"/>
          <w:b/>
          <w:bCs/>
          <w:sz w:val="22"/>
          <w:szCs w:val="22"/>
        </w:rPr>
        <w:t>Safety Precautions</w:t>
      </w:r>
    </w:p>
    <w:p w14:paraId="50A8EBA6" w14:textId="77777777" w:rsidR="00B133CF" w:rsidRPr="00A92950" w:rsidRDefault="00F40E62" w:rsidP="00C8613E">
      <w:pPr>
        <w:rPr>
          <w:rFonts w:cs="Times New Roman"/>
          <w:color w:val="000000"/>
          <w:sz w:val="16"/>
          <w:szCs w:val="16"/>
        </w:rPr>
      </w:pPr>
      <w:r w:rsidRPr="00A92950">
        <w:rPr>
          <w:rFonts w:cs="Times New Roman"/>
          <w:color w:val="000000"/>
          <w:sz w:val="16"/>
          <w:szCs w:val="16"/>
        </w:rPr>
        <w:t>Before operation, please carefully read and follow the safety precautions set forth in this Manual.</w:t>
      </w:r>
    </w:p>
    <w:p w14:paraId="7B65214F" w14:textId="77777777" w:rsidR="00B133CF" w:rsidRPr="00A92950" w:rsidRDefault="00F40E62" w:rsidP="00C8613E">
      <w:pPr>
        <w:spacing w:after="95" w:line="240" w:lineRule="atLeast"/>
        <w:ind w:firstLineChars="200" w:firstLine="320"/>
        <w:rPr>
          <w:rFonts w:cs="Times New Roman"/>
          <w:color w:val="000000"/>
          <w:sz w:val="16"/>
          <w:szCs w:val="16"/>
        </w:rPr>
      </w:pPr>
      <w:r w:rsidRPr="00A92950">
        <w:rPr>
          <w:rFonts w:cs="Times New Roman"/>
          <w:color w:val="000000"/>
          <w:sz w:val="16"/>
          <w:szCs w:val="16"/>
        </w:rPr>
        <w:t>Screenshots contained herein are only for demonstrative purpose, and may differ depending on the specific version.</w:t>
      </w:r>
    </w:p>
    <w:p w14:paraId="71BBC404" w14:textId="77777777" w:rsidR="00B133CF" w:rsidRPr="00A92950" w:rsidRDefault="00F40E62" w:rsidP="00C8613E">
      <w:pPr>
        <w:spacing w:line="240" w:lineRule="atLeast"/>
        <w:rPr>
          <w:rFonts w:cs="Times New Roman"/>
          <w:color w:val="000000"/>
          <w:sz w:val="16"/>
          <w:szCs w:val="16"/>
        </w:rPr>
      </w:pPr>
      <w:r w:rsidRPr="00A92950">
        <w:rPr>
          <w:rFonts w:cs="Times New Roman"/>
          <w:color w:val="000000"/>
          <w:sz w:val="16"/>
          <w:szCs w:val="16"/>
        </w:rPr>
        <w:t></w:t>
      </w:r>
      <w:r w:rsidRPr="00A92950">
        <w:rPr>
          <w:rFonts w:cs="Times New Roman"/>
          <w:color w:val="000000"/>
          <w:sz w:val="16"/>
          <w:szCs w:val="16"/>
        </w:rPr>
        <w:t>The Company reserves the right to amend this Manual without any notification or hint, and has made no warranty regarding full correctness of the content herein.</w:t>
      </w:r>
    </w:p>
    <w:p w14:paraId="4B5BB215" w14:textId="77777777" w:rsidR="00B133CF" w:rsidRPr="00A92950" w:rsidRDefault="00F40E62" w:rsidP="00C8613E">
      <w:pPr>
        <w:spacing w:line="240" w:lineRule="atLeast"/>
        <w:rPr>
          <w:rFonts w:cs="Times New Roman"/>
          <w:color w:val="000000"/>
          <w:sz w:val="16"/>
          <w:szCs w:val="16"/>
        </w:rPr>
      </w:pPr>
      <w:r w:rsidRPr="00A92950">
        <w:rPr>
          <w:rFonts w:cs="Times New Roman"/>
          <w:color w:val="000000"/>
          <w:sz w:val="16"/>
          <w:szCs w:val="16"/>
        </w:rPr>
        <w:t></w:t>
      </w:r>
      <w:r w:rsidRPr="00A92950">
        <w:rPr>
          <w:rFonts w:cs="Times New Roman"/>
          <w:color w:val="000000"/>
          <w:sz w:val="16"/>
          <w:szCs w:val="16"/>
        </w:rPr>
        <w:t>Due to uncertainties that may result from the physical environment or otherwise, some data in practice may deviate from the reference values provided in this Manual. For any doubt or dispute, the final explanation by the Company shall be observed.</w:t>
      </w:r>
    </w:p>
    <w:p w14:paraId="17CBA75F" w14:textId="77777777" w:rsidR="00B133CF" w:rsidRPr="00A92950" w:rsidRDefault="00F40E62" w:rsidP="00C8613E">
      <w:pPr>
        <w:spacing w:line="240" w:lineRule="atLeast"/>
        <w:rPr>
          <w:rFonts w:eastAsia="微软雅黑" w:cs="Times New Roman"/>
          <w:b/>
          <w:bCs/>
          <w:color w:val="000000"/>
          <w:sz w:val="22"/>
          <w:szCs w:val="22"/>
        </w:rPr>
      </w:pPr>
      <w:r w:rsidRPr="00A92950">
        <w:rPr>
          <w:rFonts w:cs="Times New Roman"/>
          <w:color w:val="000000"/>
          <w:sz w:val="16"/>
          <w:szCs w:val="16"/>
        </w:rPr>
        <w:t></w:t>
      </w:r>
      <w:r w:rsidRPr="00A92950">
        <w:rPr>
          <w:rFonts w:cs="Times New Roman"/>
          <w:color w:val="000000"/>
          <w:sz w:val="16"/>
          <w:szCs w:val="16"/>
        </w:rPr>
        <w:t> During use of the product, please always follow this Manual. Or otherwise any consequence incurred by failure to use the product following these instructions shall be for your own part. Thank you for your cooperation.</w:t>
      </w:r>
    </w:p>
    <w:p w14:paraId="7AE0B5E2" w14:textId="77777777" w:rsidR="00B133CF" w:rsidRPr="00A92950" w:rsidRDefault="00F40E62" w:rsidP="00C8613E">
      <w:pPr>
        <w:rPr>
          <w:rFonts w:cs="Times New Roman"/>
          <w:b/>
          <w:bCs/>
          <w:color w:val="000000"/>
          <w:sz w:val="24"/>
        </w:rPr>
      </w:pPr>
      <w:r w:rsidRPr="00A92950">
        <w:rPr>
          <w:rFonts w:eastAsia="微软雅黑" w:cs="Times New Roman"/>
          <w:b/>
          <w:bCs/>
          <w:color w:val="000000"/>
          <w:sz w:val="22"/>
          <w:szCs w:val="22"/>
        </w:rPr>
        <w:t>Provisions</w:t>
      </w:r>
    </w:p>
    <w:p w14:paraId="19AE9F28" w14:textId="77777777" w:rsidR="00B133CF" w:rsidRPr="00A92950" w:rsidRDefault="00F40E62" w:rsidP="00C8613E">
      <w:pPr>
        <w:rPr>
          <w:rFonts w:cs="Times New Roman"/>
          <w:color w:val="000000"/>
          <w:sz w:val="16"/>
          <w:szCs w:val="16"/>
        </w:rPr>
      </w:pPr>
      <w:r w:rsidRPr="00A92950">
        <w:rPr>
          <w:rFonts w:cs="Times New Roman"/>
          <w:color w:val="000000"/>
          <w:sz w:val="16"/>
          <w:szCs w:val="16"/>
        </w:rPr>
        <w:t></w:t>
      </w:r>
      <w:r w:rsidRPr="00A92950">
        <w:rPr>
          <w:rFonts w:cs="Times New Roman"/>
          <w:color w:val="000000"/>
          <w:sz w:val="16"/>
          <w:szCs w:val="16"/>
        </w:rPr>
        <w:t>Graphs, figures or photos in this Manual are only provided for demonstrative purpose, and may differ depending on the physical object.</w:t>
      </w:r>
    </w:p>
    <w:p w14:paraId="5B1C8557" w14:textId="77777777" w:rsidR="00B133CF" w:rsidRPr="00A92950" w:rsidRDefault="00F40E62" w:rsidP="00C8613E">
      <w:pPr>
        <w:rPr>
          <w:rFonts w:cs="Times New Roman"/>
          <w:color w:val="000000"/>
          <w:sz w:val="16"/>
          <w:szCs w:val="16"/>
        </w:rPr>
      </w:pPr>
      <w:r w:rsidRPr="00A92950">
        <w:rPr>
          <w:rFonts w:cs="Times New Roman"/>
          <w:color w:val="000000"/>
          <w:sz w:val="16"/>
          <w:szCs w:val="16"/>
        </w:rPr>
        <w:t></w:t>
      </w:r>
      <w:r w:rsidRPr="00A92950">
        <w:rPr>
          <w:rFonts w:cs="Times New Roman"/>
          <w:color w:val="000000"/>
          <w:sz w:val="16"/>
          <w:szCs w:val="16"/>
        </w:rPr>
        <w:t>Due to uncertainties that may result from the physical environment or otherwise, some data in practice may deviate from the reference values provided in this Manual. For any doubt or dispute, the final explanation by the Company shall be observed.</w:t>
      </w:r>
    </w:p>
    <w:p w14:paraId="70344334" w14:textId="77777777" w:rsidR="00B133CF" w:rsidRPr="00A92950" w:rsidRDefault="00F40E62" w:rsidP="00C8613E">
      <w:pPr>
        <w:rPr>
          <w:rFonts w:cs="Times New Roman"/>
          <w:color w:val="000000"/>
          <w:szCs w:val="21"/>
        </w:rPr>
      </w:pPr>
      <w:r w:rsidRPr="00A92950">
        <w:rPr>
          <w:rFonts w:cs="Times New Roman"/>
          <w:color w:val="000000"/>
          <w:sz w:val="16"/>
          <w:szCs w:val="16"/>
        </w:rPr>
        <w:t></w:t>
      </w:r>
      <w:r w:rsidRPr="00A92950">
        <w:rPr>
          <w:rFonts w:cs="Times New Roman"/>
          <w:color w:val="000000"/>
          <w:sz w:val="16"/>
          <w:szCs w:val="16"/>
        </w:rPr>
        <w:t>During use of the product, please observe the instructions in this Manual. You are recommended to use this product following the guidance of a professional.</w:t>
      </w:r>
      <w:r w:rsidRPr="00A92950">
        <w:rPr>
          <w:rFonts w:cs="Times New Roman"/>
          <w:color w:val="000000"/>
        </w:rPr>
        <w:t xml:space="preserve"> </w:t>
      </w:r>
    </w:p>
    <w:p w14:paraId="2003119C" w14:textId="77777777" w:rsidR="00B133CF" w:rsidRPr="00A92950" w:rsidRDefault="00B133CF">
      <w:pPr>
        <w:rPr>
          <w:rFonts w:cs="Times New Roman"/>
        </w:rPr>
      </w:pPr>
    </w:p>
    <w:p w14:paraId="30C760EB" w14:textId="77777777" w:rsidR="00B133CF" w:rsidRPr="00A92950" w:rsidRDefault="00B133CF">
      <w:pPr>
        <w:rPr>
          <w:rFonts w:cs="Times New Roman"/>
        </w:rPr>
      </w:pPr>
    </w:p>
    <w:p w14:paraId="6BDDE9A4" w14:textId="77777777" w:rsidR="00B133CF" w:rsidRPr="00A92950" w:rsidRDefault="00B133CF">
      <w:pPr>
        <w:rPr>
          <w:rFonts w:cs="Times New Roman"/>
        </w:rPr>
      </w:pPr>
    </w:p>
    <w:p w14:paraId="3B59235A" w14:textId="77777777" w:rsidR="00B133CF" w:rsidRPr="00A92950" w:rsidRDefault="00B133CF">
      <w:pPr>
        <w:rPr>
          <w:rFonts w:cs="Times New Roman"/>
        </w:rPr>
      </w:pPr>
    </w:p>
    <w:p w14:paraId="65AE0763" w14:textId="77777777" w:rsidR="00B133CF" w:rsidRPr="00A92950" w:rsidRDefault="00B133CF">
      <w:pPr>
        <w:pStyle w:val="TOC10"/>
        <w:jc w:val="both"/>
        <w:rPr>
          <w:rFonts w:ascii="Times New Roman" w:hAnsi="Times New Roman"/>
        </w:rPr>
        <w:sectPr w:rsidR="00B133CF" w:rsidRPr="00A92950">
          <w:footerReference w:type="default" r:id="rId9"/>
          <w:pgSz w:w="8391" w:h="11907"/>
          <w:pgMar w:top="850" w:right="851" w:bottom="238" w:left="851" w:header="851" w:footer="680" w:gutter="0"/>
          <w:pgNumType w:start="1"/>
          <w:cols w:space="720"/>
          <w:docGrid w:type="lines" w:linePitch="312"/>
        </w:sectPr>
      </w:pPr>
    </w:p>
    <w:p w14:paraId="605E5D0B" w14:textId="77777777" w:rsidR="00B133CF" w:rsidRPr="00A92950" w:rsidRDefault="00F40E62">
      <w:pPr>
        <w:pStyle w:val="TOC1"/>
        <w:tabs>
          <w:tab w:val="right" w:leader="dot" w:pos="6679"/>
        </w:tabs>
        <w:jc w:val="center"/>
        <w:rPr>
          <w:rFonts w:cs="Times New Roman"/>
          <w:b/>
          <w:bCs/>
          <w:sz w:val="22"/>
          <w:szCs w:val="22"/>
        </w:rPr>
      </w:pPr>
      <w:r w:rsidRPr="00A92950">
        <w:rPr>
          <w:rFonts w:cs="Times New Roman"/>
          <w:b/>
          <w:bCs/>
          <w:sz w:val="22"/>
          <w:szCs w:val="22"/>
        </w:rPr>
        <w:lastRenderedPageBreak/>
        <w:t>Table of Contents</w:t>
      </w:r>
    </w:p>
    <w:p w14:paraId="1F246768" w14:textId="77777777" w:rsidR="00125E37" w:rsidRPr="00A92950" w:rsidRDefault="00B42E7D">
      <w:pPr>
        <w:pStyle w:val="TOC1"/>
        <w:tabs>
          <w:tab w:val="right" w:leader="dot" w:pos="6679"/>
        </w:tabs>
        <w:rPr>
          <w:rFonts w:eastAsiaTheme="minorEastAsia" w:cs="Times New Roman"/>
          <w:noProof/>
          <w:szCs w:val="22"/>
        </w:rPr>
      </w:pPr>
      <w:r w:rsidRPr="00A92950">
        <w:rPr>
          <w:rFonts w:cs="Times New Roman"/>
          <w:sz w:val="16"/>
          <w:szCs w:val="16"/>
        </w:rPr>
        <w:fldChar w:fldCharType="begin"/>
      </w:r>
      <w:r w:rsidR="00F40E62" w:rsidRPr="00A92950">
        <w:rPr>
          <w:rFonts w:cs="Times New Roman"/>
          <w:sz w:val="16"/>
          <w:szCs w:val="16"/>
        </w:rPr>
        <w:instrText xml:space="preserve"> TOC \o "1-3" \h \z \u </w:instrText>
      </w:r>
      <w:r w:rsidRPr="00A92950">
        <w:rPr>
          <w:rFonts w:cs="Times New Roman"/>
          <w:sz w:val="16"/>
          <w:szCs w:val="16"/>
        </w:rPr>
        <w:fldChar w:fldCharType="separate"/>
      </w:r>
      <w:hyperlink w:anchor="_Toc55571574" w:history="1">
        <w:r w:rsidR="00125E37" w:rsidRPr="00A92950">
          <w:rPr>
            <w:rStyle w:val="ae"/>
            <w:rFonts w:cs="Times New Roman"/>
            <w:noProof/>
          </w:rPr>
          <w:t>1. Network functions</w:t>
        </w:r>
        <w:r w:rsidR="00125E37" w:rsidRPr="00A92950">
          <w:rPr>
            <w:rFonts w:cs="Times New Roman"/>
            <w:noProof/>
            <w:webHidden/>
          </w:rPr>
          <w:tab/>
        </w:r>
        <w:r w:rsidRPr="00A92950">
          <w:rPr>
            <w:rFonts w:cs="Times New Roman"/>
            <w:noProof/>
            <w:webHidden/>
          </w:rPr>
          <w:fldChar w:fldCharType="begin"/>
        </w:r>
        <w:r w:rsidR="00125E37" w:rsidRPr="00A92950">
          <w:rPr>
            <w:rFonts w:cs="Times New Roman"/>
            <w:noProof/>
            <w:webHidden/>
          </w:rPr>
          <w:instrText xml:space="preserve"> PAGEREF _Toc55571574 \h </w:instrText>
        </w:r>
        <w:r w:rsidRPr="00A92950">
          <w:rPr>
            <w:rFonts w:cs="Times New Roman"/>
            <w:noProof/>
            <w:webHidden/>
          </w:rPr>
        </w:r>
        <w:r w:rsidRPr="00A92950">
          <w:rPr>
            <w:rFonts w:cs="Times New Roman"/>
            <w:noProof/>
            <w:webHidden/>
          </w:rPr>
          <w:fldChar w:fldCharType="separate"/>
        </w:r>
        <w:r w:rsidR="00125E37" w:rsidRPr="00A92950">
          <w:rPr>
            <w:rFonts w:cs="Times New Roman"/>
            <w:noProof/>
            <w:webHidden/>
          </w:rPr>
          <w:t>1</w:t>
        </w:r>
        <w:r w:rsidRPr="00A92950">
          <w:rPr>
            <w:rFonts w:cs="Times New Roman"/>
            <w:noProof/>
            <w:webHidden/>
          </w:rPr>
          <w:fldChar w:fldCharType="end"/>
        </w:r>
      </w:hyperlink>
    </w:p>
    <w:p w14:paraId="529FD6A6" w14:textId="77777777" w:rsidR="00125E37" w:rsidRPr="00A92950" w:rsidRDefault="0054506A">
      <w:pPr>
        <w:pStyle w:val="TOC1"/>
        <w:tabs>
          <w:tab w:val="right" w:leader="dot" w:pos="6679"/>
        </w:tabs>
        <w:rPr>
          <w:rFonts w:eastAsiaTheme="minorEastAsia" w:cs="Times New Roman"/>
          <w:noProof/>
          <w:szCs w:val="22"/>
        </w:rPr>
      </w:pPr>
      <w:hyperlink w:anchor="_Toc55571575" w:history="1">
        <w:r w:rsidR="00125E37" w:rsidRPr="00A92950">
          <w:rPr>
            <w:rStyle w:val="ae"/>
            <w:rFonts w:cs="Times New Roman"/>
            <w:noProof/>
          </w:rPr>
          <w:t>2. Configuration process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_Toc55571575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3</w:t>
        </w:r>
        <w:r w:rsidR="00B42E7D" w:rsidRPr="00A92950">
          <w:rPr>
            <w:rFonts w:cs="Times New Roman"/>
            <w:noProof/>
            <w:webHidden/>
          </w:rPr>
          <w:fldChar w:fldCharType="end"/>
        </w:r>
      </w:hyperlink>
    </w:p>
    <w:p w14:paraId="58FA7E49" w14:textId="77777777" w:rsidR="00125E37" w:rsidRPr="00A92950" w:rsidRDefault="0054506A">
      <w:pPr>
        <w:pStyle w:val="TOC1"/>
        <w:tabs>
          <w:tab w:val="right" w:leader="dot" w:pos="6679"/>
        </w:tabs>
        <w:rPr>
          <w:rFonts w:eastAsiaTheme="minorEastAsia" w:cs="Times New Roman"/>
          <w:noProof/>
          <w:szCs w:val="22"/>
        </w:rPr>
      </w:pPr>
      <w:hyperlink w:anchor="_Toc55571576" w:history="1">
        <w:r w:rsidR="00125E37" w:rsidRPr="00A92950">
          <w:rPr>
            <w:rStyle w:val="ae"/>
            <w:rFonts w:cs="Times New Roman"/>
            <w:noProof/>
          </w:rPr>
          <w:t>3. Teacher-side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_Toc55571576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3</w:t>
        </w:r>
        <w:r w:rsidR="00B42E7D" w:rsidRPr="00A92950">
          <w:rPr>
            <w:rFonts w:cs="Times New Roman"/>
            <w:noProof/>
            <w:webHidden/>
          </w:rPr>
          <w:fldChar w:fldCharType="end"/>
        </w:r>
      </w:hyperlink>
    </w:p>
    <w:p w14:paraId="1CCBAA83" w14:textId="77777777" w:rsidR="00125E37" w:rsidRPr="00A92950" w:rsidRDefault="0054506A">
      <w:pPr>
        <w:pStyle w:val="TOC2"/>
        <w:tabs>
          <w:tab w:val="right" w:leader="dot" w:pos="6679"/>
        </w:tabs>
        <w:rPr>
          <w:rFonts w:eastAsiaTheme="minorEastAsia" w:cs="Times New Roman"/>
          <w:noProof/>
          <w:szCs w:val="22"/>
        </w:rPr>
      </w:pPr>
      <w:hyperlink w:anchor="_Toc55571577" w:history="1">
        <w:r w:rsidR="00125E37" w:rsidRPr="00A92950">
          <w:rPr>
            <w:rStyle w:val="ae"/>
            <w:rFonts w:cs="Times New Roman"/>
            <w:noProof/>
          </w:rPr>
          <w:t>3.1 Connecting device</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_Toc55571577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3</w:t>
        </w:r>
        <w:r w:rsidR="00B42E7D" w:rsidRPr="00A92950">
          <w:rPr>
            <w:rFonts w:cs="Times New Roman"/>
            <w:noProof/>
            <w:webHidden/>
          </w:rPr>
          <w:fldChar w:fldCharType="end"/>
        </w:r>
      </w:hyperlink>
    </w:p>
    <w:p w14:paraId="4C591DF5" w14:textId="77777777" w:rsidR="00125E37" w:rsidRPr="00A92950" w:rsidRDefault="0054506A">
      <w:pPr>
        <w:pStyle w:val="TOC2"/>
        <w:tabs>
          <w:tab w:val="right" w:leader="dot" w:pos="6679"/>
        </w:tabs>
        <w:rPr>
          <w:rFonts w:eastAsiaTheme="minorEastAsia" w:cs="Times New Roman"/>
          <w:noProof/>
          <w:szCs w:val="22"/>
        </w:rPr>
      </w:pPr>
      <w:hyperlink w:anchor="_Toc55571578" w:history="1">
        <w:r w:rsidR="00125E37" w:rsidRPr="00A92950">
          <w:rPr>
            <w:rStyle w:val="ae"/>
            <w:rFonts w:cs="Times New Roman"/>
            <w:noProof/>
          </w:rPr>
          <w:t>3.2 Panoramic lens calibration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_Toc55571578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3</w:t>
        </w:r>
        <w:r w:rsidR="00B42E7D" w:rsidRPr="00A92950">
          <w:rPr>
            <w:rFonts w:cs="Times New Roman"/>
            <w:noProof/>
            <w:webHidden/>
          </w:rPr>
          <w:fldChar w:fldCharType="end"/>
        </w:r>
      </w:hyperlink>
    </w:p>
    <w:p w14:paraId="11DF2CF4" w14:textId="77777777" w:rsidR="00125E37" w:rsidRPr="00A92950" w:rsidRDefault="0054506A">
      <w:pPr>
        <w:pStyle w:val="TOC2"/>
        <w:tabs>
          <w:tab w:val="right" w:leader="dot" w:pos="6679"/>
        </w:tabs>
        <w:rPr>
          <w:rFonts w:eastAsiaTheme="minorEastAsia" w:cs="Times New Roman"/>
          <w:noProof/>
          <w:szCs w:val="22"/>
        </w:rPr>
      </w:pPr>
      <w:hyperlink w:anchor="_Toc55571579" w:history="1">
        <w:r w:rsidR="00125E37" w:rsidRPr="00A92950">
          <w:rPr>
            <w:rStyle w:val="ae"/>
            <w:rFonts w:cs="Times New Roman"/>
            <w:noProof/>
          </w:rPr>
          <w:t>3.3 Preset position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_Toc55571579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4</w:t>
        </w:r>
        <w:r w:rsidR="00B42E7D" w:rsidRPr="00A92950">
          <w:rPr>
            <w:rFonts w:cs="Times New Roman"/>
            <w:noProof/>
            <w:webHidden/>
          </w:rPr>
          <w:fldChar w:fldCharType="end"/>
        </w:r>
      </w:hyperlink>
    </w:p>
    <w:p w14:paraId="39CC442A" w14:textId="77777777" w:rsidR="00125E37" w:rsidRPr="00A92950" w:rsidRDefault="0054506A">
      <w:pPr>
        <w:pStyle w:val="TOC2"/>
        <w:tabs>
          <w:tab w:val="right" w:leader="dot" w:pos="6679"/>
        </w:tabs>
        <w:rPr>
          <w:rFonts w:eastAsiaTheme="minorEastAsia" w:cs="Times New Roman"/>
          <w:noProof/>
          <w:szCs w:val="22"/>
        </w:rPr>
      </w:pPr>
      <w:hyperlink w:anchor="_Toc55571580" w:history="1">
        <w:r w:rsidR="00125E37" w:rsidRPr="00A92950">
          <w:rPr>
            <w:rStyle w:val="ae"/>
            <w:rFonts w:cs="Times New Roman"/>
            <w:noProof/>
          </w:rPr>
          <w:t>3.4 Masking/tracking area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_Toc55571580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4</w:t>
        </w:r>
        <w:r w:rsidR="00B42E7D" w:rsidRPr="00A92950">
          <w:rPr>
            <w:rFonts w:cs="Times New Roman"/>
            <w:noProof/>
            <w:webHidden/>
          </w:rPr>
          <w:fldChar w:fldCharType="end"/>
        </w:r>
      </w:hyperlink>
    </w:p>
    <w:p w14:paraId="6C5FC996" w14:textId="77777777" w:rsidR="00125E37" w:rsidRPr="00A92950" w:rsidRDefault="0054506A">
      <w:pPr>
        <w:pStyle w:val="TOC1"/>
        <w:tabs>
          <w:tab w:val="right" w:leader="dot" w:pos="6679"/>
        </w:tabs>
        <w:rPr>
          <w:rFonts w:eastAsiaTheme="minorEastAsia" w:cs="Times New Roman"/>
          <w:noProof/>
          <w:szCs w:val="22"/>
        </w:rPr>
      </w:pPr>
      <w:hyperlink w:anchor="_Toc55571581" w:history="1">
        <w:r w:rsidR="00125E37" w:rsidRPr="00A92950">
          <w:rPr>
            <w:rStyle w:val="ae"/>
            <w:rFonts w:cs="Times New Roman"/>
            <w:bCs/>
            <w:noProof/>
          </w:rPr>
          <w:t>3.4.1 Tracking area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_Toc55571581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4</w:t>
        </w:r>
        <w:r w:rsidR="00B42E7D" w:rsidRPr="00A92950">
          <w:rPr>
            <w:rFonts w:cs="Times New Roman"/>
            <w:noProof/>
            <w:webHidden/>
          </w:rPr>
          <w:fldChar w:fldCharType="end"/>
        </w:r>
      </w:hyperlink>
    </w:p>
    <w:p w14:paraId="31C56087" w14:textId="77777777" w:rsidR="00125E37" w:rsidRPr="00A92950" w:rsidRDefault="0054506A">
      <w:pPr>
        <w:pStyle w:val="TOC1"/>
        <w:tabs>
          <w:tab w:val="right" w:leader="dot" w:pos="6679"/>
        </w:tabs>
        <w:rPr>
          <w:rFonts w:eastAsiaTheme="minorEastAsia" w:cs="Times New Roman"/>
          <w:noProof/>
          <w:szCs w:val="22"/>
        </w:rPr>
      </w:pPr>
      <w:hyperlink w:anchor="_Toc55571582" w:history="1">
        <w:r w:rsidR="00125E37" w:rsidRPr="00A92950">
          <w:rPr>
            <w:rStyle w:val="ae"/>
            <w:rFonts w:cs="Times New Roman"/>
            <w:bCs/>
            <w:noProof/>
          </w:rPr>
          <w:t>3.4.2 Masking area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_Toc55571582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4</w:t>
        </w:r>
        <w:r w:rsidR="00B42E7D" w:rsidRPr="00A92950">
          <w:rPr>
            <w:rFonts w:cs="Times New Roman"/>
            <w:noProof/>
            <w:webHidden/>
          </w:rPr>
          <w:fldChar w:fldCharType="end"/>
        </w:r>
      </w:hyperlink>
    </w:p>
    <w:p w14:paraId="7C14D735" w14:textId="77777777" w:rsidR="00125E37" w:rsidRPr="00A92950" w:rsidRDefault="0054506A">
      <w:pPr>
        <w:pStyle w:val="TOC1"/>
        <w:tabs>
          <w:tab w:val="right" w:leader="dot" w:pos="6679"/>
        </w:tabs>
        <w:rPr>
          <w:rFonts w:eastAsiaTheme="minorEastAsia" w:cs="Times New Roman"/>
          <w:noProof/>
          <w:szCs w:val="22"/>
        </w:rPr>
      </w:pPr>
      <w:hyperlink w:anchor="_Toc55571583" w:history="1">
        <w:r w:rsidR="00125E37" w:rsidRPr="00A92950">
          <w:rPr>
            <w:rStyle w:val="ae"/>
            <w:rFonts w:cs="Times New Roman"/>
            <w:bCs/>
            <w:noProof/>
          </w:rPr>
          <w:t>3.4.3 Blackboard-writing area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_Toc55571583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5</w:t>
        </w:r>
        <w:r w:rsidR="00B42E7D" w:rsidRPr="00A92950">
          <w:rPr>
            <w:rFonts w:cs="Times New Roman"/>
            <w:noProof/>
            <w:webHidden/>
          </w:rPr>
          <w:fldChar w:fldCharType="end"/>
        </w:r>
      </w:hyperlink>
    </w:p>
    <w:p w14:paraId="469106FD" w14:textId="77777777" w:rsidR="00125E37" w:rsidRPr="00A92950" w:rsidRDefault="0054506A">
      <w:pPr>
        <w:pStyle w:val="TOC2"/>
        <w:tabs>
          <w:tab w:val="right" w:leader="dot" w:pos="6679"/>
        </w:tabs>
        <w:rPr>
          <w:rFonts w:eastAsiaTheme="minorEastAsia" w:cs="Times New Roman"/>
          <w:noProof/>
          <w:szCs w:val="22"/>
        </w:rPr>
      </w:pPr>
      <w:hyperlink w:anchor="_Toc55571584" w:history="1">
        <w:r w:rsidR="00125E37" w:rsidRPr="00A92950">
          <w:rPr>
            <w:rStyle w:val="ae"/>
            <w:rFonts w:cs="Times New Roman"/>
            <w:noProof/>
          </w:rPr>
          <w:t>3.5 Basic parameters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_Toc55571584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5</w:t>
        </w:r>
        <w:r w:rsidR="00B42E7D" w:rsidRPr="00A92950">
          <w:rPr>
            <w:rFonts w:cs="Times New Roman"/>
            <w:noProof/>
            <w:webHidden/>
          </w:rPr>
          <w:fldChar w:fldCharType="end"/>
        </w:r>
      </w:hyperlink>
    </w:p>
    <w:p w14:paraId="44C5DFC4" w14:textId="77777777" w:rsidR="00125E37" w:rsidRPr="00A92950" w:rsidRDefault="0054506A">
      <w:pPr>
        <w:pStyle w:val="TOC2"/>
        <w:tabs>
          <w:tab w:val="right" w:leader="dot" w:pos="6679"/>
        </w:tabs>
        <w:rPr>
          <w:rFonts w:eastAsiaTheme="minorEastAsia" w:cs="Times New Roman"/>
          <w:noProof/>
          <w:szCs w:val="22"/>
        </w:rPr>
      </w:pPr>
      <w:hyperlink w:anchor="_Toc55571585" w:history="1">
        <w:r w:rsidR="00125E37" w:rsidRPr="00A92950">
          <w:rPr>
            <w:rStyle w:val="ae"/>
            <w:rFonts w:cs="Times New Roman"/>
            <w:noProof/>
          </w:rPr>
          <w:t>3.6 Configuration of advanced parameters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_Toc55571585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6</w:t>
        </w:r>
        <w:r w:rsidR="00B42E7D" w:rsidRPr="00A92950">
          <w:rPr>
            <w:rFonts w:cs="Times New Roman"/>
            <w:noProof/>
            <w:webHidden/>
          </w:rPr>
          <w:fldChar w:fldCharType="end"/>
        </w:r>
      </w:hyperlink>
    </w:p>
    <w:p w14:paraId="76264375" w14:textId="77777777" w:rsidR="00125E37" w:rsidRPr="00A92950" w:rsidRDefault="0054506A">
      <w:pPr>
        <w:pStyle w:val="TOC1"/>
        <w:tabs>
          <w:tab w:val="right" w:leader="dot" w:pos="6679"/>
        </w:tabs>
        <w:rPr>
          <w:rFonts w:eastAsiaTheme="minorEastAsia" w:cs="Times New Roman"/>
          <w:noProof/>
          <w:szCs w:val="22"/>
        </w:rPr>
      </w:pPr>
      <w:hyperlink w:anchor="_Toc55571586" w:history="1">
        <w:r w:rsidR="00125E37" w:rsidRPr="00A92950">
          <w:rPr>
            <w:rStyle w:val="ae"/>
            <w:rFonts w:cs="Times New Roman"/>
            <w:bCs/>
            <w:noProof/>
          </w:rPr>
          <w:t>3.6.1 Navigation keys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_Toc55571586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6</w:t>
        </w:r>
        <w:r w:rsidR="00B42E7D" w:rsidRPr="00A92950">
          <w:rPr>
            <w:rFonts w:cs="Times New Roman"/>
            <w:noProof/>
            <w:webHidden/>
          </w:rPr>
          <w:fldChar w:fldCharType="end"/>
        </w:r>
      </w:hyperlink>
    </w:p>
    <w:p w14:paraId="34F6D6DE" w14:textId="77777777" w:rsidR="00125E37" w:rsidRPr="00A92950" w:rsidRDefault="0054506A">
      <w:pPr>
        <w:pStyle w:val="TOC1"/>
        <w:tabs>
          <w:tab w:val="right" w:leader="dot" w:pos="6679"/>
        </w:tabs>
        <w:rPr>
          <w:rFonts w:eastAsiaTheme="minorEastAsia" w:cs="Times New Roman"/>
          <w:noProof/>
          <w:szCs w:val="22"/>
        </w:rPr>
      </w:pPr>
      <w:hyperlink w:anchor="_Toc55571587" w:history="1">
        <w:r w:rsidR="00125E37" w:rsidRPr="00A92950">
          <w:rPr>
            <w:rStyle w:val="ae"/>
            <w:rFonts w:cs="Times New Roman"/>
            <w:bCs/>
            <w:noProof/>
          </w:rPr>
          <w:t>3.6.2 Tracking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_Toc55571587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6</w:t>
        </w:r>
        <w:r w:rsidR="00B42E7D" w:rsidRPr="00A92950">
          <w:rPr>
            <w:rFonts w:cs="Times New Roman"/>
            <w:noProof/>
            <w:webHidden/>
          </w:rPr>
          <w:fldChar w:fldCharType="end"/>
        </w:r>
      </w:hyperlink>
    </w:p>
    <w:p w14:paraId="7C9DC3C2" w14:textId="77777777" w:rsidR="00125E37" w:rsidRPr="00A92950" w:rsidRDefault="0054506A">
      <w:pPr>
        <w:pStyle w:val="TOC1"/>
        <w:tabs>
          <w:tab w:val="right" w:leader="dot" w:pos="6679"/>
        </w:tabs>
        <w:rPr>
          <w:rFonts w:eastAsiaTheme="minorEastAsia" w:cs="Times New Roman"/>
          <w:noProof/>
          <w:szCs w:val="22"/>
        </w:rPr>
      </w:pPr>
      <w:hyperlink w:anchor="_Toc55571588" w:history="1">
        <w:r w:rsidR="00125E37" w:rsidRPr="00A92950">
          <w:rPr>
            <w:rStyle w:val="ae"/>
            <w:rFonts w:cs="Times New Roman"/>
            <w:bCs/>
            <w:noProof/>
          </w:rPr>
          <w:t>3.6.3 Teacher’s blackboard-writing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_Toc55571588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6</w:t>
        </w:r>
        <w:r w:rsidR="00B42E7D" w:rsidRPr="00A92950">
          <w:rPr>
            <w:rFonts w:cs="Times New Roman"/>
            <w:noProof/>
            <w:webHidden/>
          </w:rPr>
          <w:fldChar w:fldCharType="end"/>
        </w:r>
      </w:hyperlink>
    </w:p>
    <w:p w14:paraId="4B6BE3C2" w14:textId="77777777" w:rsidR="00125E37" w:rsidRPr="00A92950" w:rsidRDefault="0054506A">
      <w:pPr>
        <w:pStyle w:val="TOC1"/>
        <w:tabs>
          <w:tab w:val="right" w:leader="dot" w:pos="6679"/>
        </w:tabs>
        <w:rPr>
          <w:rFonts w:eastAsiaTheme="minorEastAsia" w:cs="Times New Roman"/>
          <w:noProof/>
          <w:szCs w:val="22"/>
        </w:rPr>
      </w:pPr>
      <w:hyperlink w:anchor="_Toc55571589" w:history="1">
        <w:r w:rsidR="00125E37" w:rsidRPr="00A92950">
          <w:rPr>
            <w:rStyle w:val="ae"/>
            <w:rFonts w:cs="Times New Roman"/>
            <w:bCs/>
            <w:noProof/>
          </w:rPr>
          <w:t>3.6.4 Tracking mode</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_Toc55571589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7</w:t>
        </w:r>
        <w:r w:rsidR="00B42E7D" w:rsidRPr="00A92950">
          <w:rPr>
            <w:rFonts w:cs="Times New Roman"/>
            <w:noProof/>
            <w:webHidden/>
          </w:rPr>
          <w:fldChar w:fldCharType="end"/>
        </w:r>
      </w:hyperlink>
    </w:p>
    <w:p w14:paraId="050D741A" w14:textId="77777777" w:rsidR="00125E37" w:rsidRPr="00A92950" w:rsidRDefault="0054506A">
      <w:pPr>
        <w:pStyle w:val="TOC1"/>
        <w:tabs>
          <w:tab w:val="right" w:leader="dot" w:pos="6679"/>
        </w:tabs>
        <w:rPr>
          <w:rFonts w:eastAsiaTheme="minorEastAsia" w:cs="Times New Roman"/>
          <w:noProof/>
          <w:szCs w:val="22"/>
        </w:rPr>
      </w:pPr>
      <w:hyperlink w:anchor="_Toc55571590" w:history="1">
        <w:r w:rsidR="00125E37" w:rsidRPr="00A92950">
          <w:rPr>
            <w:rStyle w:val="ae"/>
            <w:rFonts w:cs="Times New Roman"/>
            <w:bCs/>
            <w:noProof/>
          </w:rPr>
          <w:t>3.6.5 Target action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_Toc55571590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7</w:t>
        </w:r>
        <w:r w:rsidR="00B42E7D" w:rsidRPr="00A92950">
          <w:rPr>
            <w:rFonts w:cs="Times New Roman"/>
            <w:noProof/>
            <w:webHidden/>
          </w:rPr>
          <w:fldChar w:fldCharType="end"/>
        </w:r>
      </w:hyperlink>
    </w:p>
    <w:p w14:paraId="702BCF20" w14:textId="77777777" w:rsidR="00125E37" w:rsidRPr="00A92950" w:rsidRDefault="0054506A">
      <w:pPr>
        <w:pStyle w:val="TOC1"/>
        <w:tabs>
          <w:tab w:val="right" w:leader="dot" w:pos="6679"/>
        </w:tabs>
        <w:rPr>
          <w:rFonts w:eastAsiaTheme="minorEastAsia" w:cs="Times New Roman"/>
          <w:noProof/>
          <w:szCs w:val="22"/>
        </w:rPr>
      </w:pPr>
      <w:hyperlink w:anchor="_Toc55571591" w:history="1">
        <w:r w:rsidR="00125E37" w:rsidRPr="00A92950">
          <w:rPr>
            <w:rStyle w:val="ae"/>
            <w:rFonts w:cs="Times New Roman"/>
            <w:bCs/>
            <w:noProof/>
          </w:rPr>
          <w:t>3.6.6 Parameter backup</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_Toc55571591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8</w:t>
        </w:r>
        <w:r w:rsidR="00B42E7D" w:rsidRPr="00A92950">
          <w:rPr>
            <w:rFonts w:cs="Times New Roman"/>
            <w:noProof/>
            <w:webHidden/>
          </w:rPr>
          <w:fldChar w:fldCharType="end"/>
        </w:r>
      </w:hyperlink>
    </w:p>
    <w:p w14:paraId="5BB5FBFB" w14:textId="77777777" w:rsidR="00125E37" w:rsidRPr="00A92950" w:rsidRDefault="0054506A">
      <w:pPr>
        <w:pStyle w:val="TOC1"/>
        <w:tabs>
          <w:tab w:val="right" w:leader="dot" w:pos="6679"/>
        </w:tabs>
        <w:rPr>
          <w:rFonts w:eastAsiaTheme="minorEastAsia" w:cs="Times New Roman"/>
          <w:noProof/>
          <w:szCs w:val="22"/>
        </w:rPr>
      </w:pPr>
      <w:hyperlink w:anchor="_Toc55571592" w:history="1">
        <w:r w:rsidR="00125E37" w:rsidRPr="00A92950">
          <w:rPr>
            <w:rStyle w:val="ae"/>
            <w:rFonts w:cs="Times New Roman"/>
            <w:bCs/>
            <w:noProof/>
          </w:rPr>
          <w:t>3.6.7 Version information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_Toc55571592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8</w:t>
        </w:r>
        <w:r w:rsidR="00B42E7D" w:rsidRPr="00A92950">
          <w:rPr>
            <w:rFonts w:cs="Times New Roman"/>
            <w:noProof/>
            <w:webHidden/>
          </w:rPr>
          <w:fldChar w:fldCharType="end"/>
        </w:r>
      </w:hyperlink>
    </w:p>
    <w:p w14:paraId="6F90A1AD" w14:textId="77777777" w:rsidR="00125E37" w:rsidRPr="00A92950" w:rsidRDefault="0054506A">
      <w:pPr>
        <w:pStyle w:val="TOC2"/>
        <w:tabs>
          <w:tab w:val="right" w:leader="dot" w:pos="6679"/>
        </w:tabs>
        <w:rPr>
          <w:rFonts w:eastAsiaTheme="minorEastAsia" w:cs="Times New Roman"/>
          <w:noProof/>
          <w:szCs w:val="22"/>
        </w:rPr>
      </w:pPr>
      <w:hyperlink w:anchor="_Toc55571593" w:history="1">
        <w:r w:rsidR="00125E37" w:rsidRPr="00A92950">
          <w:rPr>
            <w:rStyle w:val="ae"/>
            <w:rFonts w:cs="Times New Roman"/>
            <w:noProof/>
          </w:rPr>
          <w:t>3.7 Enable tracking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_Toc55571593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8</w:t>
        </w:r>
        <w:r w:rsidR="00B42E7D" w:rsidRPr="00A92950">
          <w:rPr>
            <w:rFonts w:cs="Times New Roman"/>
            <w:noProof/>
            <w:webHidden/>
          </w:rPr>
          <w:fldChar w:fldCharType="end"/>
        </w:r>
      </w:hyperlink>
    </w:p>
    <w:p w14:paraId="1A974D5B" w14:textId="77777777" w:rsidR="00125E37" w:rsidRPr="00A92950" w:rsidRDefault="0054506A">
      <w:pPr>
        <w:pStyle w:val="TOC1"/>
        <w:tabs>
          <w:tab w:val="right" w:leader="dot" w:pos="6679"/>
        </w:tabs>
        <w:rPr>
          <w:rFonts w:eastAsiaTheme="minorEastAsia" w:cs="Times New Roman"/>
          <w:noProof/>
          <w:szCs w:val="22"/>
        </w:rPr>
      </w:pPr>
      <w:hyperlink w:anchor="_Toc55571594" w:history="1">
        <w:r w:rsidR="00125E37" w:rsidRPr="00A92950">
          <w:rPr>
            <w:rStyle w:val="ae"/>
            <w:rFonts w:cs="Times New Roman"/>
            <w:noProof/>
          </w:rPr>
          <w:t>4. Student-side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_Toc55571594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8</w:t>
        </w:r>
        <w:r w:rsidR="00B42E7D" w:rsidRPr="00A92950">
          <w:rPr>
            <w:rFonts w:cs="Times New Roman"/>
            <w:noProof/>
            <w:webHidden/>
          </w:rPr>
          <w:fldChar w:fldCharType="end"/>
        </w:r>
      </w:hyperlink>
    </w:p>
    <w:p w14:paraId="397F57ED" w14:textId="77777777" w:rsidR="00125E37" w:rsidRPr="00A92950" w:rsidRDefault="0054506A">
      <w:pPr>
        <w:pStyle w:val="TOC2"/>
        <w:tabs>
          <w:tab w:val="right" w:leader="dot" w:pos="6679"/>
        </w:tabs>
        <w:rPr>
          <w:rFonts w:eastAsiaTheme="minorEastAsia" w:cs="Times New Roman"/>
          <w:noProof/>
          <w:szCs w:val="22"/>
        </w:rPr>
      </w:pPr>
      <w:hyperlink w:anchor="_Toc55571595" w:history="1">
        <w:r w:rsidR="00125E37" w:rsidRPr="00A92950">
          <w:rPr>
            <w:rStyle w:val="ae"/>
            <w:rFonts w:cs="Times New Roman"/>
            <w:noProof/>
          </w:rPr>
          <w:t>4.1 Connecting device</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_Toc55571595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8</w:t>
        </w:r>
        <w:r w:rsidR="00B42E7D" w:rsidRPr="00A92950">
          <w:rPr>
            <w:rFonts w:cs="Times New Roman"/>
            <w:noProof/>
            <w:webHidden/>
          </w:rPr>
          <w:fldChar w:fldCharType="end"/>
        </w:r>
      </w:hyperlink>
    </w:p>
    <w:p w14:paraId="655CFDF4" w14:textId="77777777" w:rsidR="00125E37" w:rsidRPr="00A92950" w:rsidRDefault="0054506A">
      <w:pPr>
        <w:pStyle w:val="TOC2"/>
        <w:tabs>
          <w:tab w:val="right" w:leader="dot" w:pos="6679"/>
        </w:tabs>
        <w:rPr>
          <w:rFonts w:eastAsiaTheme="minorEastAsia" w:cs="Times New Roman"/>
          <w:noProof/>
          <w:szCs w:val="22"/>
        </w:rPr>
      </w:pPr>
      <w:hyperlink w:anchor="_Toc55571596" w:history="1">
        <w:r w:rsidR="00125E37" w:rsidRPr="00A92950">
          <w:rPr>
            <w:rStyle w:val="ae"/>
            <w:rFonts w:cs="Times New Roman"/>
            <w:noProof/>
          </w:rPr>
          <w:t>4.2 Panoramic lens calibration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_Toc55571596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9</w:t>
        </w:r>
        <w:r w:rsidR="00B42E7D" w:rsidRPr="00A92950">
          <w:rPr>
            <w:rFonts w:cs="Times New Roman"/>
            <w:noProof/>
            <w:webHidden/>
          </w:rPr>
          <w:fldChar w:fldCharType="end"/>
        </w:r>
      </w:hyperlink>
    </w:p>
    <w:p w14:paraId="3B877832" w14:textId="77777777" w:rsidR="00125E37" w:rsidRPr="00A92950" w:rsidRDefault="0054506A">
      <w:pPr>
        <w:pStyle w:val="TOC2"/>
        <w:tabs>
          <w:tab w:val="right" w:leader="dot" w:pos="6679"/>
        </w:tabs>
        <w:rPr>
          <w:rFonts w:eastAsiaTheme="minorEastAsia" w:cs="Times New Roman"/>
          <w:noProof/>
          <w:szCs w:val="22"/>
        </w:rPr>
      </w:pPr>
      <w:hyperlink w:anchor="_Toc55571597" w:history="1">
        <w:r w:rsidR="00125E37" w:rsidRPr="00A92950">
          <w:rPr>
            <w:rStyle w:val="ae"/>
            <w:rFonts w:cs="Times New Roman"/>
            <w:noProof/>
          </w:rPr>
          <w:t>4.3 Preset position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_Toc55571597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9</w:t>
        </w:r>
        <w:r w:rsidR="00B42E7D" w:rsidRPr="00A92950">
          <w:rPr>
            <w:rFonts w:cs="Times New Roman"/>
            <w:noProof/>
            <w:webHidden/>
          </w:rPr>
          <w:fldChar w:fldCharType="end"/>
        </w:r>
      </w:hyperlink>
    </w:p>
    <w:p w14:paraId="571AE7FC" w14:textId="77777777" w:rsidR="00125E37" w:rsidRPr="00A92950" w:rsidRDefault="0054506A">
      <w:pPr>
        <w:pStyle w:val="TOC2"/>
        <w:tabs>
          <w:tab w:val="right" w:leader="dot" w:pos="6679"/>
        </w:tabs>
        <w:rPr>
          <w:rFonts w:eastAsiaTheme="minorEastAsia" w:cs="Times New Roman"/>
          <w:noProof/>
          <w:szCs w:val="22"/>
        </w:rPr>
      </w:pPr>
      <w:hyperlink w:anchor="_Toc55571598" w:history="1">
        <w:r w:rsidR="00125E37" w:rsidRPr="00A92950">
          <w:rPr>
            <w:rStyle w:val="ae"/>
            <w:rFonts w:cs="Times New Roman"/>
            <w:noProof/>
          </w:rPr>
          <w:t>4.4 Masking area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_Toc55571598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9</w:t>
        </w:r>
        <w:r w:rsidR="00B42E7D" w:rsidRPr="00A92950">
          <w:rPr>
            <w:rFonts w:cs="Times New Roman"/>
            <w:noProof/>
            <w:webHidden/>
          </w:rPr>
          <w:fldChar w:fldCharType="end"/>
        </w:r>
      </w:hyperlink>
    </w:p>
    <w:p w14:paraId="3E4295E0" w14:textId="77777777" w:rsidR="00125E37" w:rsidRPr="00A92950" w:rsidRDefault="0054506A">
      <w:pPr>
        <w:pStyle w:val="TOC2"/>
        <w:tabs>
          <w:tab w:val="right" w:leader="dot" w:pos="6679"/>
        </w:tabs>
        <w:rPr>
          <w:rFonts w:eastAsiaTheme="minorEastAsia" w:cs="Times New Roman"/>
          <w:noProof/>
          <w:szCs w:val="22"/>
        </w:rPr>
      </w:pPr>
      <w:hyperlink w:anchor="_Toc55571599" w:history="1">
        <w:r w:rsidR="00125E37" w:rsidRPr="00A92950">
          <w:rPr>
            <w:rStyle w:val="ae"/>
            <w:rFonts w:cs="Times New Roman"/>
            <w:noProof/>
          </w:rPr>
          <w:t>4.5 Student area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_Toc55571599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9</w:t>
        </w:r>
        <w:r w:rsidR="00B42E7D" w:rsidRPr="00A92950">
          <w:rPr>
            <w:rFonts w:cs="Times New Roman"/>
            <w:noProof/>
            <w:webHidden/>
          </w:rPr>
          <w:fldChar w:fldCharType="end"/>
        </w:r>
      </w:hyperlink>
    </w:p>
    <w:p w14:paraId="1B7C785C" w14:textId="77777777" w:rsidR="00125E37" w:rsidRPr="00A92950" w:rsidRDefault="0054506A">
      <w:pPr>
        <w:pStyle w:val="TOC2"/>
        <w:tabs>
          <w:tab w:val="right" w:leader="dot" w:pos="6679"/>
        </w:tabs>
        <w:rPr>
          <w:rFonts w:eastAsiaTheme="minorEastAsia" w:cs="Times New Roman"/>
          <w:noProof/>
          <w:szCs w:val="22"/>
        </w:rPr>
      </w:pPr>
      <w:hyperlink w:anchor="_Toc55571600" w:history="1">
        <w:r w:rsidR="00125E37" w:rsidRPr="00A92950">
          <w:rPr>
            <w:rStyle w:val="ae"/>
            <w:rFonts w:cs="Times New Roman"/>
            <w:noProof/>
          </w:rPr>
          <w:t>4.5 Basic parameters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_Toc55571600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10</w:t>
        </w:r>
        <w:r w:rsidR="00B42E7D" w:rsidRPr="00A92950">
          <w:rPr>
            <w:rFonts w:cs="Times New Roman"/>
            <w:noProof/>
            <w:webHidden/>
          </w:rPr>
          <w:fldChar w:fldCharType="end"/>
        </w:r>
      </w:hyperlink>
    </w:p>
    <w:p w14:paraId="11222DED" w14:textId="77777777" w:rsidR="00125E37" w:rsidRPr="00A92950" w:rsidRDefault="0054506A">
      <w:pPr>
        <w:pStyle w:val="TOC2"/>
        <w:tabs>
          <w:tab w:val="right" w:leader="dot" w:pos="6679"/>
        </w:tabs>
        <w:rPr>
          <w:rFonts w:eastAsiaTheme="minorEastAsia" w:cs="Times New Roman"/>
          <w:noProof/>
          <w:szCs w:val="22"/>
        </w:rPr>
      </w:pPr>
      <w:hyperlink w:anchor="_Toc55571601" w:history="1">
        <w:r w:rsidR="00125E37" w:rsidRPr="00A92950">
          <w:rPr>
            <w:rStyle w:val="ae"/>
            <w:rFonts w:cs="Times New Roman"/>
            <w:noProof/>
          </w:rPr>
          <w:t>4.6 Configuration of advanced parameters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_Toc55571601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10</w:t>
        </w:r>
        <w:r w:rsidR="00B42E7D" w:rsidRPr="00A92950">
          <w:rPr>
            <w:rFonts w:cs="Times New Roman"/>
            <w:noProof/>
            <w:webHidden/>
          </w:rPr>
          <w:fldChar w:fldCharType="end"/>
        </w:r>
      </w:hyperlink>
    </w:p>
    <w:p w14:paraId="6748A208" w14:textId="77777777" w:rsidR="00125E37" w:rsidRPr="00A92950" w:rsidRDefault="0054506A">
      <w:pPr>
        <w:pStyle w:val="TOC1"/>
        <w:tabs>
          <w:tab w:val="right" w:leader="dot" w:pos="6679"/>
        </w:tabs>
        <w:rPr>
          <w:rFonts w:eastAsiaTheme="minorEastAsia" w:cs="Times New Roman"/>
          <w:noProof/>
          <w:szCs w:val="22"/>
        </w:rPr>
      </w:pPr>
      <w:hyperlink w:anchor="_Toc55571602" w:history="1">
        <w:r w:rsidR="00125E37" w:rsidRPr="00A92950">
          <w:rPr>
            <w:rStyle w:val="ae"/>
            <w:rFonts w:cs="Times New Roman"/>
            <w:bCs/>
            <w:noProof/>
          </w:rPr>
          <w:t>4.6.1 Navigation keys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_Toc55571602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10</w:t>
        </w:r>
        <w:r w:rsidR="00B42E7D" w:rsidRPr="00A92950">
          <w:rPr>
            <w:rFonts w:cs="Times New Roman"/>
            <w:noProof/>
            <w:webHidden/>
          </w:rPr>
          <w:fldChar w:fldCharType="end"/>
        </w:r>
      </w:hyperlink>
    </w:p>
    <w:p w14:paraId="687CEAF0" w14:textId="77777777" w:rsidR="00125E37" w:rsidRPr="00A92950" w:rsidRDefault="0054506A">
      <w:pPr>
        <w:pStyle w:val="TOC1"/>
        <w:tabs>
          <w:tab w:val="right" w:leader="dot" w:pos="6679"/>
        </w:tabs>
        <w:rPr>
          <w:rFonts w:eastAsiaTheme="minorEastAsia" w:cs="Times New Roman"/>
          <w:noProof/>
          <w:szCs w:val="22"/>
        </w:rPr>
      </w:pPr>
      <w:hyperlink w:anchor="_Toc55571603" w:history="1">
        <w:r w:rsidR="00125E37" w:rsidRPr="00A92950">
          <w:rPr>
            <w:rStyle w:val="ae"/>
            <w:rFonts w:cs="Times New Roman"/>
            <w:bCs/>
            <w:noProof/>
          </w:rPr>
          <w:t>4.6.2 Tracking speed</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_Toc55571603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11</w:t>
        </w:r>
        <w:r w:rsidR="00B42E7D" w:rsidRPr="00A92950">
          <w:rPr>
            <w:rFonts w:cs="Times New Roman"/>
            <w:noProof/>
            <w:webHidden/>
          </w:rPr>
          <w:fldChar w:fldCharType="end"/>
        </w:r>
      </w:hyperlink>
    </w:p>
    <w:p w14:paraId="1B4DF7D2" w14:textId="77777777" w:rsidR="00125E37" w:rsidRPr="00A92950" w:rsidRDefault="0054506A">
      <w:pPr>
        <w:pStyle w:val="TOC1"/>
        <w:tabs>
          <w:tab w:val="right" w:leader="dot" w:pos="6679"/>
        </w:tabs>
        <w:rPr>
          <w:rFonts w:eastAsiaTheme="minorEastAsia" w:cs="Times New Roman"/>
          <w:noProof/>
          <w:szCs w:val="22"/>
        </w:rPr>
      </w:pPr>
      <w:hyperlink w:anchor="_Toc55571604" w:history="1">
        <w:r w:rsidR="00125E37" w:rsidRPr="00A92950">
          <w:rPr>
            <w:rStyle w:val="ae"/>
            <w:rFonts w:cs="Times New Roman"/>
            <w:bCs/>
            <w:noProof/>
          </w:rPr>
          <w:t>4.6.3 Lens parameters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_Toc55571604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11</w:t>
        </w:r>
        <w:r w:rsidR="00B42E7D" w:rsidRPr="00A92950">
          <w:rPr>
            <w:rFonts w:cs="Times New Roman"/>
            <w:noProof/>
            <w:webHidden/>
          </w:rPr>
          <w:fldChar w:fldCharType="end"/>
        </w:r>
      </w:hyperlink>
    </w:p>
    <w:p w14:paraId="1928E5B8" w14:textId="77777777" w:rsidR="00125E37" w:rsidRPr="00A92950" w:rsidRDefault="0054506A">
      <w:pPr>
        <w:pStyle w:val="TOC1"/>
        <w:tabs>
          <w:tab w:val="right" w:leader="dot" w:pos="6679"/>
        </w:tabs>
        <w:rPr>
          <w:rFonts w:eastAsiaTheme="minorEastAsia" w:cs="Times New Roman"/>
          <w:noProof/>
          <w:szCs w:val="22"/>
        </w:rPr>
      </w:pPr>
      <w:hyperlink w:anchor="_Toc55571605" w:history="1">
        <w:r w:rsidR="00125E37" w:rsidRPr="00A92950">
          <w:rPr>
            <w:rStyle w:val="ae"/>
            <w:rFonts w:cs="Times New Roman"/>
            <w:bCs/>
            <w:noProof/>
          </w:rPr>
          <w:t>4.6.4 Tracking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_Toc55571605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11</w:t>
        </w:r>
        <w:r w:rsidR="00B42E7D" w:rsidRPr="00A92950">
          <w:rPr>
            <w:rFonts w:cs="Times New Roman"/>
            <w:noProof/>
            <w:webHidden/>
          </w:rPr>
          <w:fldChar w:fldCharType="end"/>
        </w:r>
      </w:hyperlink>
    </w:p>
    <w:p w14:paraId="510180AF" w14:textId="77777777" w:rsidR="00125E37" w:rsidRPr="00A92950" w:rsidRDefault="0054506A">
      <w:pPr>
        <w:pStyle w:val="TOC1"/>
        <w:tabs>
          <w:tab w:val="right" w:leader="dot" w:pos="6679"/>
        </w:tabs>
        <w:rPr>
          <w:rFonts w:eastAsiaTheme="minorEastAsia" w:cs="Times New Roman"/>
          <w:noProof/>
          <w:szCs w:val="22"/>
        </w:rPr>
      </w:pPr>
      <w:hyperlink w:anchor="_Toc55571606" w:history="1">
        <w:r w:rsidR="00125E37" w:rsidRPr="00A92950">
          <w:rPr>
            <w:rStyle w:val="ae"/>
            <w:rFonts w:cs="Times New Roman"/>
            <w:bCs/>
            <w:noProof/>
          </w:rPr>
          <w:t>4.6.5 Target action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_Toc55571606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11</w:t>
        </w:r>
        <w:r w:rsidR="00B42E7D" w:rsidRPr="00A92950">
          <w:rPr>
            <w:rFonts w:cs="Times New Roman"/>
            <w:noProof/>
            <w:webHidden/>
          </w:rPr>
          <w:fldChar w:fldCharType="end"/>
        </w:r>
      </w:hyperlink>
    </w:p>
    <w:p w14:paraId="41B2A64C" w14:textId="77777777" w:rsidR="00125E37" w:rsidRPr="00A92950" w:rsidRDefault="0054506A">
      <w:pPr>
        <w:pStyle w:val="TOC1"/>
        <w:tabs>
          <w:tab w:val="right" w:leader="dot" w:pos="6679"/>
        </w:tabs>
        <w:rPr>
          <w:rFonts w:eastAsiaTheme="minorEastAsia" w:cs="Times New Roman"/>
          <w:noProof/>
          <w:szCs w:val="22"/>
        </w:rPr>
      </w:pPr>
      <w:hyperlink w:anchor="_Toc55571607" w:history="1">
        <w:r w:rsidR="00125E37" w:rsidRPr="00A92950">
          <w:rPr>
            <w:rStyle w:val="ae"/>
            <w:rFonts w:cs="Times New Roman"/>
            <w:bCs/>
            <w:noProof/>
          </w:rPr>
          <w:t>4.6.6 Close-up hold time</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_Toc55571607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11</w:t>
        </w:r>
        <w:r w:rsidR="00B42E7D" w:rsidRPr="00A92950">
          <w:rPr>
            <w:rFonts w:cs="Times New Roman"/>
            <w:noProof/>
            <w:webHidden/>
          </w:rPr>
          <w:fldChar w:fldCharType="end"/>
        </w:r>
      </w:hyperlink>
    </w:p>
    <w:p w14:paraId="7DA27A96" w14:textId="77777777" w:rsidR="00125E37" w:rsidRPr="00A92950" w:rsidRDefault="0054506A">
      <w:pPr>
        <w:pStyle w:val="TOC1"/>
        <w:tabs>
          <w:tab w:val="right" w:leader="dot" w:pos="6679"/>
        </w:tabs>
        <w:rPr>
          <w:rFonts w:eastAsiaTheme="minorEastAsia" w:cs="Times New Roman"/>
          <w:noProof/>
          <w:szCs w:val="22"/>
        </w:rPr>
      </w:pPr>
      <w:hyperlink w:anchor="_Toc55571608" w:history="1">
        <w:r w:rsidR="00125E37" w:rsidRPr="00A92950">
          <w:rPr>
            <w:rStyle w:val="ae"/>
            <w:rFonts w:cs="Times New Roman"/>
            <w:bCs/>
            <w:noProof/>
          </w:rPr>
          <w:t>4.6.7 Parameter backup</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_Toc55571608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12</w:t>
        </w:r>
        <w:r w:rsidR="00B42E7D" w:rsidRPr="00A92950">
          <w:rPr>
            <w:rFonts w:cs="Times New Roman"/>
            <w:noProof/>
            <w:webHidden/>
          </w:rPr>
          <w:fldChar w:fldCharType="end"/>
        </w:r>
      </w:hyperlink>
    </w:p>
    <w:p w14:paraId="5D45C98C" w14:textId="77777777" w:rsidR="00125E37" w:rsidRPr="00A92950" w:rsidRDefault="0054506A">
      <w:pPr>
        <w:pStyle w:val="TOC1"/>
        <w:tabs>
          <w:tab w:val="right" w:leader="dot" w:pos="6679"/>
        </w:tabs>
        <w:rPr>
          <w:rFonts w:eastAsiaTheme="minorEastAsia" w:cs="Times New Roman"/>
          <w:noProof/>
          <w:szCs w:val="22"/>
        </w:rPr>
      </w:pPr>
      <w:hyperlink w:anchor="_Toc55571609" w:history="1">
        <w:r w:rsidR="00125E37" w:rsidRPr="00A92950">
          <w:rPr>
            <w:rStyle w:val="ae"/>
            <w:rFonts w:cs="Times New Roman"/>
            <w:bCs/>
            <w:noProof/>
          </w:rPr>
          <w:t>4.6.8 Version information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_Toc55571609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12</w:t>
        </w:r>
        <w:r w:rsidR="00B42E7D" w:rsidRPr="00A92950">
          <w:rPr>
            <w:rFonts w:cs="Times New Roman"/>
            <w:noProof/>
            <w:webHidden/>
          </w:rPr>
          <w:fldChar w:fldCharType="end"/>
        </w:r>
      </w:hyperlink>
    </w:p>
    <w:p w14:paraId="5951DFD7" w14:textId="77777777" w:rsidR="00125E37" w:rsidRPr="00A92950" w:rsidRDefault="0054506A">
      <w:pPr>
        <w:pStyle w:val="TOC2"/>
        <w:tabs>
          <w:tab w:val="right" w:leader="dot" w:pos="6679"/>
        </w:tabs>
        <w:rPr>
          <w:rFonts w:eastAsiaTheme="minorEastAsia" w:cs="Times New Roman"/>
          <w:noProof/>
          <w:szCs w:val="22"/>
        </w:rPr>
      </w:pPr>
      <w:hyperlink w:anchor="_Toc55571610" w:history="1">
        <w:r w:rsidR="00125E37" w:rsidRPr="00A92950">
          <w:rPr>
            <w:rStyle w:val="ae"/>
            <w:rFonts w:cs="Times New Roman"/>
            <w:noProof/>
          </w:rPr>
          <w:t>4.7 Enable tracking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_Toc55571610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12</w:t>
        </w:r>
        <w:r w:rsidR="00B42E7D" w:rsidRPr="00A92950">
          <w:rPr>
            <w:rFonts w:cs="Times New Roman"/>
            <w:noProof/>
            <w:webHidden/>
          </w:rPr>
          <w:fldChar w:fldCharType="end"/>
        </w:r>
      </w:hyperlink>
    </w:p>
    <w:p w14:paraId="35052F18" w14:textId="77777777" w:rsidR="00125E37" w:rsidRPr="00A92950" w:rsidRDefault="0054506A">
      <w:pPr>
        <w:pStyle w:val="TOC1"/>
        <w:tabs>
          <w:tab w:val="right" w:leader="dot" w:pos="6679"/>
        </w:tabs>
        <w:rPr>
          <w:rFonts w:eastAsiaTheme="minorEastAsia" w:cs="Times New Roman"/>
          <w:noProof/>
          <w:szCs w:val="22"/>
        </w:rPr>
      </w:pPr>
      <w:hyperlink w:anchor="_Toc55571611" w:history="1">
        <w:r w:rsidR="00125E37" w:rsidRPr="00A92950">
          <w:rPr>
            <w:rStyle w:val="ae"/>
            <w:rFonts w:cs="Times New Roman"/>
            <w:noProof/>
          </w:rPr>
          <w:t>5. Blackboard-side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_Toc55571611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12</w:t>
        </w:r>
        <w:r w:rsidR="00B42E7D" w:rsidRPr="00A92950">
          <w:rPr>
            <w:rFonts w:cs="Times New Roman"/>
            <w:noProof/>
            <w:webHidden/>
          </w:rPr>
          <w:fldChar w:fldCharType="end"/>
        </w:r>
      </w:hyperlink>
    </w:p>
    <w:p w14:paraId="22EC8C74" w14:textId="77777777" w:rsidR="00125E37" w:rsidRPr="00A92950" w:rsidRDefault="0054506A">
      <w:pPr>
        <w:pStyle w:val="TOC2"/>
        <w:tabs>
          <w:tab w:val="right" w:leader="dot" w:pos="6679"/>
        </w:tabs>
        <w:rPr>
          <w:rFonts w:eastAsiaTheme="minorEastAsia" w:cs="Times New Roman"/>
          <w:noProof/>
          <w:szCs w:val="22"/>
        </w:rPr>
      </w:pPr>
      <w:hyperlink w:anchor="_Toc55571612" w:history="1">
        <w:r w:rsidR="00125E37" w:rsidRPr="00A92950">
          <w:rPr>
            <w:rStyle w:val="ae"/>
            <w:rFonts w:cs="Times New Roman"/>
            <w:noProof/>
          </w:rPr>
          <w:t>5.1 Connecting camera</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_Toc55571612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12</w:t>
        </w:r>
        <w:r w:rsidR="00B42E7D" w:rsidRPr="00A92950">
          <w:rPr>
            <w:rFonts w:cs="Times New Roman"/>
            <w:noProof/>
            <w:webHidden/>
          </w:rPr>
          <w:fldChar w:fldCharType="end"/>
        </w:r>
      </w:hyperlink>
    </w:p>
    <w:p w14:paraId="67D504B9" w14:textId="77777777" w:rsidR="00125E37" w:rsidRPr="00A92950" w:rsidRDefault="0054506A">
      <w:pPr>
        <w:pStyle w:val="TOC2"/>
        <w:tabs>
          <w:tab w:val="right" w:leader="dot" w:pos="6679"/>
        </w:tabs>
        <w:rPr>
          <w:rFonts w:eastAsiaTheme="minorEastAsia" w:cs="Times New Roman"/>
          <w:noProof/>
          <w:szCs w:val="22"/>
        </w:rPr>
      </w:pPr>
      <w:hyperlink w:anchor="_Toc55571613" w:history="1">
        <w:r w:rsidR="00125E37" w:rsidRPr="00A92950">
          <w:rPr>
            <w:rStyle w:val="ae"/>
            <w:rFonts w:cs="Times New Roman"/>
            <w:noProof/>
            <w:lang w:val="fr-FR"/>
          </w:rPr>
          <w:t>5.2 Preset position configuration (multiple positions)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_Toc55571613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13</w:t>
        </w:r>
        <w:r w:rsidR="00B42E7D" w:rsidRPr="00A92950">
          <w:rPr>
            <w:rFonts w:cs="Times New Roman"/>
            <w:noProof/>
            <w:webHidden/>
          </w:rPr>
          <w:fldChar w:fldCharType="end"/>
        </w:r>
      </w:hyperlink>
    </w:p>
    <w:p w14:paraId="72230B17" w14:textId="77777777" w:rsidR="00125E37" w:rsidRPr="00A92950" w:rsidRDefault="0054506A">
      <w:pPr>
        <w:pStyle w:val="TOC2"/>
        <w:tabs>
          <w:tab w:val="right" w:leader="dot" w:pos="6679"/>
        </w:tabs>
        <w:rPr>
          <w:rFonts w:eastAsiaTheme="minorEastAsia" w:cs="Times New Roman"/>
          <w:noProof/>
          <w:szCs w:val="22"/>
        </w:rPr>
      </w:pPr>
      <w:hyperlink w:anchor="_Toc55571614" w:history="1">
        <w:r w:rsidR="00125E37" w:rsidRPr="00A92950">
          <w:rPr>
            <w:rStyle w:val="ae"/>
            <w:rFonts w:cs="Times New Roman"/>
            <w:noProof/>
          </w:rPr>
          <w:t>5.3 Tracking/masking area setting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_Toc55571614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13</w:t>
        </w:r>
        <w:r w:rsidR="00B42E7D" w:rsidRPr="00A92950">
          <w:rPr>
            <w:rFonts w:cs="Times New Roman"/>
            <w:noProof/>
            <w:webHidden/>
          </w:rPr>
          <w:fldChar w:fldCharType="end"/>
        </w:r>
      </w:hyperlink>
    </w:p>
    <w:p w14:paraId="456D620C" w14:textId="77777777" w:rsidR="00125E37" w:rsidRPr="00A92950" w:rsidRDefault="0054506A">
      <w:pPr>
        <w:pStyle w:val="TOC3"/>
        <w:tabs>
          <w:tab w:val="right" w:leader="dot" w:pos="6679"/>
        </w:tabs>
        <w:rPr>
          <w:rFonts w:ascii="Times New Roman" w:eastAsiaTheme="minorEastAsia" w:hAnsi="Times New Roman"/>
          <w:noProof/>
          <w:kern w:val="2"/>
          <w:sz w:val="21"/>
        </w:rPr>
      </w:pPr>
      <w:hyperlink w:anchor="_Toc55571615" w:history="1">
        <w:r w:rsidR="00125E37" w:rsidRPr="00A92950">
          <w:rPr>
            <w:rStyle w:val="ae"/>
            <w:rFonts w:ascii="Times New Roman" w:hAnsi="Times New Roman"/>
            <w:noProof/>
          </w:rPr>
          <w:t>5.3.1 Tracking area setting</w:t>
        </w:r>
        <w:r w:rsidR="00125E37" w:rsidRPr="00A92950">
          <w:rPr>
            <w:rFonts w:ascii="Times New Roman" w:hAnsi="Times New Roman"/>
            <w:noProof/>
            <w:webHidden/>
          </w:rPr>
          <w:tab/>
        </w:r>
        <w:r w:rsidR="00B42E7D" w:rsidRPr="00A92950">
          <w:rPr>
            <w:rFonts w:ascii="Times New Roman" w:hAnsi="Times New Roman"/>
            <w:noProof/>
            <w:webHidden/>
          </w:rPr>
          <w:fldChar w:fldCharType="begin"/>
        </w:r>
        <w:r w:rsidR="00125E37" w:rsidRPr="00A92950">
          <w:rPr>
            <w:rFonts w:ascii="Times New Roman" w:hAnsi="Times New Roman"/>
            <w:noProof/>
            <w:webHidden/>
          </w:rPr>
          <w:instrText xml:space="preserve"> PAGEREF _Toc55571615 \h </w:instrText>
        </w:r>
        <w:r w:rsidR="00B42E7D" w:rsidRPr="00A92950">
          <w:rPr>
            <w:rFonts w:ascii="Times New Roman" w:hAnsi="Times New Roman"/>
            <w:noProof/>
            <w:webHidden/>
          </w:rPr>
        </w:r>
        <w:r w:rsidR="00B42E7D" w:rsidRPr="00A92950">
          <w:rPr>
            <w:rFonts w:ascii="Times New Roman" w:hAnsi="Times New Roman"/>
            <w:noProof/>
            <w:webHidden/>
          </w:rPr>
          <w:fldChar w:fldCharType="separate"/>
        </w:r>
        <w:r w:rsidR="00125E37" w:rsidRPr="00A92950">
          <w:rPr>
            <w:rFonts w:ascii="Times New Roman" w:hAnsi="Times New Roman"/>
            <w:noProof/>
            <w:webHidden/>
          </w:rPr>
          <w:t>13</w:t>
        </w:r>
        <w:r w:rsidR="00B42E7D" w:rsidRPr="00A92950">
          <w:rPr>
            <w:rFonts w:ascii="Times New Roman" w:hAnsi="Times New Roman"/>
            <w:noProof/>
            <w:webHidden/>
          </w:rPr>
          <w:fldChar w:fldCharType="end"/>
        </w:r>
      </w:hyperlink>
    </w:p>
    <w:p w14:paraId="10574765" w14:textId="77777777" w:rsidR="00125E37" w:rsidRPr="00A92950" w:rsidRDefault="0054506A">
      <w:pPr>
        <w:pStyle w:val="TOC3"/>
        <w:tabs>
          <w:tab w:val="right" w:leader="dot" w:pos="6679"/>
        </w:tabs>
        <w:rPr>
          <w:rFonts w:ascii="Times New Roman" w:eastAsiaTheme="minorEastAsia" w:hAnsi="Times New Roman"/>
          <w:noProof/>
          <w:kern w:val="2"/>
          <w:sz w:val="21"/>
        </w:rPr>
      </w:pPr>
      <w:hyperlink w:anchor="_Toc55571616" w:history="1">
        <w:r w:rsidR="00125E37" w:rsidRPr="00A92950">
          <w:rPr>
            <w:rStyle w:val="ae"/>
            <w:rFonts w:ascii="Times New Roman" w:hAnsi="Times New Roman"/>
            <w:noProof/>
          </w:rPr>
          <w:t>5.3.2 Masking area setting</w:t>
        </w:r>
        <w:r w:rsidR="00125E37" w:rsidRPr="00A92950">
          <w:rPr>
            <w:rFonts w:ascii="Times New Roman" w:hAnsi="Times New Roman"/>
            <w:noProof/>
            <w:webHidden/>
          </w:rPr>
          <w:tab/>
        </w:r>
        <w:r w:rsidR="00B42E7D" w:rsidRPr="00A92950">
          <w:rPr>
            <w:rFonts w:ascii="Times New Roman" w:hAnsi="Times New Roman"/>
            <w:noProof/>
            <w:webHidden/>
          </w:rPr>
          <w:fldChar w:fldCharType="begin"/>
        </w:r>
        <w:r w:rsidR="00125E37" w:rsidRPr="00A92950">
          <w:rPr>
            <w:rFonts w:ascii="Times New Roman" w:hAnsi="Times New Roman"/>
            <w:noProof/>
            <w:webHidden/>
          </w:rPr>
          <w:instrText xml:space="preserve"> PAGEREF _Toc55571616 \h </w:instrText>
        </w:r>
        <w:r w:rsidR="00B42E7D" w:rsidRPr="00A92950">
          <w:rPr>
            <w:rFonts w:ascii="Times New Roman" w:hAnsi="Times New Roman"/>
            <w:noProof/>
            <w:webHidden/>
          </w:rPr>
        </w:r>
        <w:r w:rsidR="00B42E7D" w:rsidRPr="00A92950">
          <w:rPr>
            <w:rFonts w:ascii="Times New Roman" w:hAnsi="Times New Roman"/>
            <w:noProof/>
            <w:webHidden/>
          </w:rPr>
          <w:fldChar w:fldCharType="separate"/>
        </w:r>
        <w:r w:rsidR="00125E37" w:rsidRPr="00A92950">
          <w:rPr>
            <w:rFonts w:ascii="Times New Roman" w:hAnsi="Times New Roman"/>
            <w:noProof/>
            <w:webHidden/>
          </w:rPr>
          <w:t>13</w:t>
        </w:r>
        <w:r w:rsidR="00B42E7D" w:rsidRPr="00A92950">
          <w:rPr>
            <w:rFonts w:ascii="Times New Roman" w:hAnsi="Times New Roman"/>
            <w:noProof/>
            <w:webHidden/>
          </w:rPr>
          <w:fldChar w:fldCharType="end"/>
        </w:r>
      </w:hyperlink>
    </w:p>
    <w:p w14:paraId="7F5AA9C8" w14:textId="77777777" w:rsidR="00125E37" w:rsidRPr="00A92950" w:rsidRDefault="0054506A">
      <w:pPr>
        <w:pStyle w:val="TOC2"/>
        <w:tabs>
          <w:tab w:val="right" w:leader="dot" w:pos="6679"/>
        </w:tabs>
        <w:rPr>
          <w:rFonts w:eastAsiaTheme="minorEastAsia" w:cs="Times New Roman"/>
          <w:noProof/>
          <w:szCs w:val="22"/>
        </w:rPr>
      </w:pPr>
      <w:hyperlink w:anchor="_Toc55571617" w:history="1">
        <w:r w:rsidR="00125E37" w:rsidRPr="00A92950">
          <w:rPr>
            <w:rStyle w:val="ae"/>
            <w:rFonts w:cs="Times New Roman"/>
            <w:noProof/>
          </w:rPr>
          <w:t>5.4 Basic parameters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_Toc55571617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14</w:t>
        </w:r>
        <w:r w:rsidR="00B42E7D" w:rsidRPr="00A92950">
          <w:rPr>
            <w:rFonts w:cs="Times New Roman"/>
            <w:noProof/>
            <w:webHidden/>
          </w:rPr>
          <w:fldChar w:fldCharType="end"/>
        </w:r>
      </w:hyperlink>
    </w:p>
    <w:p w14:paraId="5430516B" w14:textId="77777777" w:rsidR="00125E37" w:rsidRPr="00A92950" w:rsidRDefault="0054506A">
      <w:pPr>
        <w:pStyle w:val="TOC2"/>
        <w:tabs>
          <w:tab w:val="right" w:leader="dot" w:pos="6679"/>
        </w:tabs>
        <w:rPr>
          <w:rFonts w:eastAsiaTheme="minorEastAsia" w:cs="Times New Roman"/>
          <w:noProof/>
          <w:szCs w:val="22"/>
        </w:rPr>
      </w:pPr>
      <w:hyperlink w:anchor="_Toc55571618" w:history="1">
        <w:r w:rsidR="00125E37" w:rsidRPr="00A92950">
          <w:rPr>
            <w:rStyle w:val="ae"/>
            <w:rFonts w:cs="Times New Roman"/>
            <w:noProof/>
          </w:rPr>
          <w:t>5.5 Configuration of advanced parameters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_Toc55571618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14</w:t>
        </w:r>
        <w:r w:rsidR="00B42E7D" w:rsidRPr="00A92950">
          <w:rPr>
            <w:rFonts w:cs="Times New Roman"/>
            <w:noProof/>
            <w:webHidden/>
          </w:rPr>
          <w:fldChar w:fldCharType="end"/>
        </w:r>
      </w:hyperlink>
    </w:p>
    <w:p w14:paraId="5CB06823" w14:textId="77777777" w:rsidR="00125E37" w:rsidRPr="00A92950" w:rsidRDefault="0054506A">
      <w:pPr>
        <w:pStyle w:val="TOC3"/>
        <w:tabs>
          <w:tab w:val="right" w:leader="dot" w:pos="6679"/>
        </w:tabs>
        <w:rPr>
          <w:rFonts w:ascii="Times New Roman" w:eastAsiaTheme="minorEastAsia" w:hAnsi="Times New Roman"/>
          <w:noProof/>
          <w:kern w:val="2"/>
          <w:sz w:val="21"/>
        </w:rPr>
      </w:pPr>
      <w:hyperlink w:anchor="_Toc55571619" w:history="1">
        <w:r w:rsidR="00125E37" w:rsidRPr="00A92950">
          <w:rPr>
            <w:rStyle w:val="ae"/>
            <w:rFonts w:ascii="Times New Roman" w:hAnsi="Times New Roman"/>
            <w:noProof/>
          </w:rPr>
          <w:t>5.5.1 Enable blackboard-writing</w:t>
        </w:r>
        <w:r w:rsidR="00125E37" w:rsidRPr="00A92950">
          <w:rPr>
            <w:rFonts w:ascii="Times New Roman" w:hAnsi="Times New Roman"/>
            <w:noProof/>
            <w:webHidden/>
          </w:rPr>
          <w:tab/>
        </w:r>
        <w:r w:rsidR="00B42E7D" w:rsidRPr="00A92950">
          <w:rPr>
            <w:rFonts w:ascii="Times New Roman" w:hAnsi="Times New Roman"/>
            <w:noProof/>
            <w:webHidden/>
          </w:rPr>
          <w:fldChar w:fldCharType="begin"/>
        </w:r>
        <w:r w:rsidR="00125E37" w:rsidRPr="00A92950">
          <w:rPr>
            <w:rFonts w:ascii="Times New Roman" w:hAnsi="Times New Roman"/>
            <w:noProof/>
            <w:webHidden/>
          </w:rPr>
          <w:instrText xml:space="preserve"> PAGEREF _Toc55571619 \h </w:instrText>
        </w:r>
        <w:r w:rsidR="00B42E7D" w:rsidRPr="00A92950">
          <w:rPr>
            <w:rFonts w:ascii="Times New Roman" w:hAnsi="Times New Roman"/>
            <w:noProof/>
            <w:webHidden/>
          </w:rPr>
        </w:r>
        <w:r w:rsidR="00B42E7D" w:rsidRPr="00A92950">
          <w:rPr>
            <w:rFonts w:ascii="Times New Roman" w:hAnsi="Times New Roman"/>
            <w:noProof/>
            <w:webHidden/>
          </w:rPr>
          <w:fldChar w:fldCharType="separate"/>
        </w:r>
        <w:r w:rsidR="00125E37" w:rsidRPr="00A92950">
          <w:rPr>
            <w:rFonts w:ascii="Times New Roman" w:hAnsi="Times New Roman"/>
            <w:noProof/>
            <w:webHidden/>
          </w:rPr>
          <w:t>14</w:t>
        </w:r>
        <w:r w:rsidR="00B42E7D" w:rsidRPr="00A92950">
          <w:rPr>
            <w:rFonts w:ascii="Times New Roman" w:hAnsi="Times New Roman"/>
            <w:noProof/>
            <w:webHidden/>
          </w:rPr>
          <w:fldChar w:fldCharType="end"/>
        </w:r>
      </w:hyperlink>
    </w:p>
    <w:p w14:paraId="7697E0A0" w14:textId="77777777" w:rsidR="00125E37" w:rsidRPr="00A92950" w:rsidRDefault="0054506A">
      <w:pPr>
        <w:pStyle w:val="TOC3"/>
        <w:tabs>
          <w:tab w:val="right" w:leader="dot" w:pos="6679"/>
        </w:tabs>
        <w:rPr>
          <w:rFonts w:ascii="Times New Roman" w:eastAsiaTheme="minorEastAsia" w:hAnsi="Times New Roman"/>
          <w:noProof/>
          <w:kern w:val="2"/>
          <w:sz w:val="21"/>
        </w:rPr>
      </w:pPr>
      <w:hyperlink w:anchor="_Toc55571620" w:history="1">
        <w:r w:rsidR="00125E37" w:rsidRPr="00A92950">
          <w:rPr>
            <w:rStyle w:val="ae"/>
            <w:rFonts w:ascii="Times New Roman" w:hAnsi="Times New Roman"/>
            <w:noProof/>
          </w:rPr>
          <w:t>5.5.2 Navigation keys</w:t>
        </w:r>
        <w:r w:rsidR="00125E37" w:rsidRPr="00A92950">
          <w:rPr>
            <w:rFonts w:ascii="Times New Roman" w:hAnsi="Times New Roman"/>
            <w:noProof/>
            <w:webHidden/>
          </w:rPr>
          <w:tab/>
        </w:r>
        <w:r w:rsidR="00B42E7D" w:rsidRPr="00A92950">
          <w:rPr>
            <w:rFonts w:ascii="Times New Roman" w:hAnsi="Times New Roman"/>
            <w:noProof/>
            <w:webHidden/>
          </w:rPr>
          <w:fldChar w:fldCharType="begin"/>
        </w:r>
        <w:r w:rsidR="00125E37" w:rsidRPr="00A92950">
          <w:rPr>
            <w:rFonts w:ascii="Times New Roman" w:hAnsi="Times New Roman"/>
            <w:noProof/>
            <w:webHidden/>
          </w:rPr>
          <w:instrText xml:space="preserve"> PAGEREF _Toc55571620 \h </w:instrText>
        </w:r>
        <w:r w:rsidR="00B42E7D" w:rsidRPr="00A92950">
          <w:rPr>
            <w:rFonts w:ascii="Times New Roman" w:hAnsi="Times New Roman"/>
            <w:noProof/>
            <w:webHidden/>
          </w:rPr>
        </w:r>
        <w:r w:rsidR="00B42E7D" w:rsidRPr="00A92950">
          <w:rPr>
            <w:rFonts w:ascii="Times New Roman" w:hAnsi="Times New Roman"/>
            <w:noProof/>
            <w:webHidden/>
          </w:rPr>
          <w:fldChar w:fldCharType="separate"/>
        </w:r>
        <w:r w:rsidR="00125E37" w:rsidRPr="00A92950">
          <w:rPr>
            <w:rFonts w:ascii="Times New Roman" w:hAnsi="Times New Roman"/>
            <w:noProof/>
            <w:webHidden/>
          </w:rPr>
          <w:t>14</w:t>
        </w:r>
        <w:r w:rsidR="00B42E7D" w:rsidRPr="00A92950">
          <w:rPr>
            <w:rFonts w:ascii="Times New Roman" w:hAnsi="Times New Roman"/>
            <w:noProof/>
            <w:webHidden/>
          </w:rPr>
          <w:fldChar w:fldCharType="end"/>
        </w:r>
      </w:hyperlink>
    </w:p>
    <w:p w14:paraId="3B915921" w14:textId="77777777" w:rsidR="00125E37" w:rsidRPr="00A92950" w:rsidRDefault="0054506A">
      <w:pPr>
        <w:pStyle w:val="TOC3"/>
        <w:tabs>
          <w:tab w:val="right" w:leader="dot" w:pos="6679"/>
        </w:tabs>
        <w:rPr>
          <w:rFonts w:ascii="Times New Roman" w:eastAsiaTheme="minorEastAsia" w:hAnsi="Times New Roman"/>
          <w:noProof/>
          <w:kern w:val="2"/>
          <w:sz w:val="21"/>
        </w:rPr>
      </w:pPr>
      <w:hyperlink w:anchor="_Toc55571621" w:history="1">
        <w:r w:rsidR="00125E37" w:rsidRPr="00A92950">
          <w:rPr>
            <w:rStyle w:val="ae"/>
            <w:rFonts w:ascii="Times New Roman" w:hAnsi="Times New Roman"/>
            <w:noProof/>
          </w:rPr>
          <w:t>5.5.3 Enable multiple blackboard-writing positions</w:t>
        </w:r>
        <w:r w:rsidR="00125E37" w:rsidRPr="00A92950">
          <w:rPr>
            <w:rFonts w:ascii="Times New Roman" w:hAnsi="Times New Roman"/>
            <w:noProof/>
            <w:webHidden/>
          </w:rPr>
          <w:tab/>
        </w:r>
        <w:r w:rsidR="00B42E7D" w:rsidRPr="00A92950">
          <w:rPr>
            <w:rFonts w:ascii="Times New Roman" w:hAnsi="Times New Roman"/>
            <w:noProof/>
            <w:webHidden/>
          </w:rPr>
          <w:fldChar w:fldCharType="begin"/>
        </w:r>
        <w:r w:rsidR="00125E37" w:rsidRPr="00A92950">
          <w:rPr>
            <w:rFonts w:ascii="Times New Roman" w:hAnsi="Times New Roman"/>
            <w:noProof/>
            <w:webHidden/>
          </w:rPr>
          <w:instrText xml:space="preserve"> PAGEREF _Toc55571621 \h </w:instrText>
        </w:r>
        <w:r w:rsidR="00B42E7D" w:rsidRPr="00A92950">
          <w:rPr>
            <w:rFonts w:ascii="Times New Roman" w:hAnsi="Times New Roman"/>
            <w:noProof/>
            <w:webHidden/>
          </w:rPr>
        </w:r>
        <w:r w:rsidR="00B42E7D" w:rsidRPr="00A92950">
          <w:rPr>
            <w:rFonts w:ascii="Times New Roman" w:hAnsi="Times New Roman"/>
            <w:noProof/>
            <w:webHidden/>
          </w:rPr>
          <w:fldChar w:fldCharType="separate"/>
        </w:r>
        <w:r w:rsidR="00125E37" w:rsidRPr="00A92950">
          <w:rPr>
            <w:rFonts w:ascii="Times New Roman" w:hAnsi="Times New Roman"/>
            <w:noProof/>
            <w:webHidden/>
          </w:rPr>
          <w:t>14</w:t>
        </w:r>
        <w:r w:rsidR="00B42E7D" w:rsidRPr="00A92950">
          <w:rPr>
            <w:rFonts w:ascii="Times New Roman" w:hAnsi="Times New Roman"/>
            <w:noProof/>
            <w:webHidden/>
          </w:rPr>
          <w:fldChar w:fldCharType="end"/>
        </w:r>
      </w:hyperlink>
    </w:p>
    <w:p w14:paraId="52151C55" w14:textId="77777777" w:rsidR="00125E37" w:rsidRPr="00A92950" w:rsidRDefault="0054506A">
      <w:pPr>
        <w:pStyle w:val="TOC3"/>
        <w:tabs>
          <w:tab w:val="right" w:leader="dot" w:pos="6679"/>
        </w:tabs>
        <w:rPr>
          <w:rFonts w:ascii="Times New Roman" w:eastAsiaTheme="minorEastAsia" w:hAnsi="Times New Roman"/>
          <w:noProof/>
          <w:kern w:val="2"/>
          <w:sz w:val="21"/>
        </w:rPr>
      </w:pPr>
      <w:hyperlink w:anchor="_Toc55571622" w:history="1">
        <w:r w:rsidR="00125E37" w:rsidRPr="00A92950">
          <w:rPr>
            <w:rStyle w:val="ae"/>
            <w:rFonts w:ascii="Times New Roman" w:hAnsi="Times New Roman"/>
            <w:noProof/>
          </w:rPr>
          <w:t>5.5.4 Track loss</w:t>
        </w:r>
        <w:r w:rsidR="00125E37" w:rsidRPr="00A92950">
          <w:rPr>
            <w:rFonts w:ascii="Times New Roman" w:hAnsi="Times New Roman"/>
            <w:noProof/>
            <w:webHidden/>
          </w:rPr>
          <w:tab/>
        </w:r>
        <w:r w:rsidR="00B42E7D" w:rsidRPr="00A92950">
          <w:rPr>
            <w:rFonts w:ascii="Times New Roman" w:hAnsi="Times New Roman"/>
            <w:noProof/>
            <w:webHidden/>
          </w:rPr>
          <w:fldChar w:fldCharType="begin"/>
        </w:r>
        <w:r w:rsidR="00125E37" w:rsidRPr="00A92950">
          <w:rPr>
            <w:rFonts w:ascii="Times New Roman" w:hAnsi="Times New Roman"/>
            <w:noProof/>
            <w:webHidden/>
          </w:rPr>
          <w:instrText xml:space="preserve"> PAGEREF _Toc55571622 \h </w:instrText>
        </w:r>
        <w:r w:rsidR="00B42E7D" w:rsidRPr="00A92950">
          <w:rPr>
            <w:rFonts w:ascii="Times New Roman" w:hAnsi="Times New Roman"/>
            <w:noProof/>
            <w:webHidden/>
          </w:rPr>
        </w:r>
        <w:r w:rsidR="00B42E7D" w:rsidRPr="00A92950">
          <w:rPr>
            <w:rFonts w:ascii="Times New Roman" w:hAnsi="Times New Roman"/>
            <w:noProof/>
            <w:webHidden/>
          </w:rPr>
          <w:fldChar w:fldCharType="separate"/>
        </w:r>
        <w:r w:rsidR="00125E37" w:rsidRPr="00A92950">
          <w:rPr>
            <w:rFonts w:ascii="Times New Roman" w:hAnsi="Times New Roman"/>
            <w:noProof/>
            <w:webHidden/>
          </w:rPr>
          <w:t>14</w:t>
        </w:r>
        <w:r w:rsidR="00B42E7D" w:rsidRPr="00A92950">
          <w:rPr>
            <w:rFonts w:ascii="Times New Roman" w:hAnsi="Times New Roman"/>
            <w:noProof/>
            <w:webHidden/>
          </w:rPr>
          <w:fldChar w:fldCharType="end"/>
        </w:r>
      </w:hyperlink>
    </w:p>
    <w:p w14:paraId="0EECBE73" w14:textId="77777777" w:rsidR="00125E37" w:rsidRPr="00A92950" w:rsidRDefault="0054506A">
      <w:pPr>
        <w:pStyle w:val="TOC3"/>
        <w:tabs>
          <w:tab w:val="right" w:leader="dot" w:pos="6679"/>
        </w:tabs>
        <w:rPr>
          <w:rFonts w:ascii="Times New Roman" w:eastAsiaTheme="minorEastAsia" w:hAnsi="Times New Roman"/>
          <w:noProof/>
          <w:kern w:val="2"/>
          <w:sz w:val="21"/>
        </w:rPr>
      </w:pPr>
      <w:hyperlink w:anchor="_Toc55571623" w:history="1">
        <w:r w:rsidR="00125E37" w:rsidRPr="00A92950">
          <w:rPr>
            <w:rStyle w:val="ae"/>
            <w:rFonts w:ascii="Times New Roman" w:hAnsi="Times New Roman"/>
            <w:noProof/>
          </w:rPr>
          <w:t>5.5.5 Parameter backup</w:t>
        </w:r>
        <w:r w:rsidR="00125E37" w:rsidRPr="00A92950">
          <w:rPr>
            <w:rFonts w:ascii="Times New Roman" w:hAnsi="Times New Roman"/>
            <w:noProof/>
            <w:webHidden/>
          </w:rPr>
          <w:tab/>
        </w:r>
        <w:r w:rsidR="00B42E7D" w:rsidRPr="00A92950">
          <w:rPr>
            <w:rFonts w:ascii="Times New Roman" w:hAnsi="Times New Roman"/>
            <w:noProof/>
            <w:webHidden/>
          </w:rPr>
          <w:fldChar w:fldCharType="begin"/>
        </w:r>
        <w:r w:rsidR="00125E37" w:rsidRPr="00A92950">
          <w:rPr>
            <w:rFonts w:ascii="Times New Roman" w:hAnsi="Times New Roman"/>
            <w:noProof/>
            <w:webHidden/>
          </w:rPr>
          <w:instrText xml:space="preserve"> PAGEREF _Toc55571623 \h </w:instrText>
        </w:r>
        <w:r w:rsidR="00B42E7D" w:rsidRPr="00A92950">
          <w:rPr>
            <w:rFonts w:ascii="Times New Roman" w:hAnsi="Times New Roman"/>
            <w:noProof/>
            <w:webHidden/>
          </w:rPr>
        </w:r>
        <w:r w:rsidR="00B42E7D" w:rsidRPr="00A92950">
          <w:rPr>
            <w:rFonts w:ascii="Times New Roman" w:hAnsi="Times New Roman"/>
            <w:noProof/>
            <w:webHidden/>
          </w:rPr>
          <w:fldChar w:fldCharType="separate"/>
        </w:r>
        <w:r w:rsidR="00125E37" w:rsidRPr="00A92950">
          <w:rPr>
            <w:rFonts w:ascii="Times New Roman" w:hAnsi="Times New Roman"/>
            <w:noProof/>
            <w:webHidden/>
          </w:rPr>
          <w:t>14</w:t>
        </w:r>
        <w:r w:rsidR="00B42E7D" w:rsidRPr="00A92950">
          <w:rPr>
            <w:rFonts w:ascii="Times New Roman" w:hAnsi="Times New Roman"/>
            <w:noProof/>
            <w:webHidden/>
          </w:rPr>
          <w:fldChar w:fldCharType="end"/>
        </w:r>
      </w:hyperlink>
    </w:p>
    <w:p w14:paraId="2B5305E4" w14:textId="77777777" w:rsidR="00125E37" w:rsidRPr="00A92950" w:rsidRDefault="0054506A">
      <w:pPr>
        <w:pStyle w:val="TOC3"/>
        <w:tabs>
          <w:tab w:val="right" w:leader="dot" w:pos="6679"/>
        </w:tabs>
        <w:rPr>
          <w:rFonts w:ascii="Times New Roman" w:eastAsiaTheme="minorEastAsia" w:hAnsi="Times New Roman"/>
          <w:noProof/>
          <w:kern w:val="2"/>
          <w:sz w:val="21"/>
        </w:rPr>
      </w:pPr>
      <w:hyperlink w:anchor="_Toc55571624" w:history="1">
        <w:r w:rsidR="00125E37" w:rsidRPr="00A92950">
          <w:rPr>
            <w:rStyle w:val="ae"/>
            <w:rFonts w:ascii="Times New Roman" w:hAnsi="Times New Roman"/>
            <w:noProof/>
          </w:rPr>
          <w:t>5.5.6 Version information</w:t>
        </w:r>
        <w:r w:rsidR="00125E37" w:rsidRPr="00A92950">
          <w:rPr>
            <w:rFonts w:ascii="Times New Roman" w:hAnsi="Times New Roman"/>
            <w:noProof/>
            <w:webHidden/>
          </w:rPr>
          <w:tab/>
        </w:r>
        <w:r w:rsidR="00B42E7D" w:rsidRPr="00A92950">
          <w:rPr>
            <w:rFonts w:ascii="Times New Roman" w:hAnsi="Times New Roman"/>
            <w:noProof/>
            <w:webHidden/>
          </w:rPr>
          <w:fldChar w:fldCharType="begin"/>
        </w:r>
        <w:r w:rsidR="00125E37" w:rsidRPr="00A92950">
          <w:rPr>
            <w:rFonts w:ascii="Times New Roman" w:hAnsi="Times New Roman"/>
            <w:noProof/>
            <w:webHidden/>
          </w:rPr>
          <w:instrText xml:space="preserve"> PAGEREF _Toc55571624 \h </w:instrText>
        </w:r>
        <w:r w:rsidR="00B42E7D" w:rsidRPr="00A92950">
          <w:rPr>
            <w:rFonts w:ascii="Times New Roman" w:hAnsi="Times New Roman"/>
            <w:noProof/>
            <w:webHidden/>
          </w:rPr>
        </w:r>
        <w:r w:rsidR="00B42E7D" w:rsidRPr="00A92950">
          <w:rPr>
            <w:rFonts w:ascii="Times New Roman" w:hAnsi="Times New Roman"/>
            <w:noProof/>
            <w:webHidden/>
          </w:rPr>
          <w:fldChar w:fldCharType="separate"/>
        </w:r>
        <w:r w:rsidR="00125E37" w:rsidRPr="00A92950">
          <w:rPr>
            <w:rFonts w:ascii="Times New Roman" w:hAnsi="Times New Roman"/>
            <w:noProof/>
            <w:webHidden/>
          </w:rPr>
          <w:t>15</w:t>
        </w:r>
        <w:r w:rsidR="00B42E7D" w:rsidRPr="00A92950">
          <w:rPr>
            <w:rFonts w:ascii="Times New Roman" w:hAnsi="Times New Roman"/>
            <w:noProof/>
            <w:webHidden/>
          </w:rPr>
          <w:fldChar w:fldCharType="end"/>
        </w:r>
      </w:hyperlink>
    </w:p>
    <w:p w14:paraId="2B15B394" w14:textId="77777777" w:rsidR="00125E37" w:rsidRPr="00A92950" w:rsidRDefault="0054506A">
      <w:pPr>
        <w:pStyle w:val="TOC2"/>
        <w:tabs>
          <w:tab w:val="right" w:leader="dot" w:pos="6679"/>
        </w:tabs>
        <w:rPr>
          <w:rFonts w:eastAsiaTheme="minorEastAsia" w:cs="Times New Roman"/>
          <w:noProof/>
          <w:szCs w:val="22"/>
        </w:rPr>
      </w:pPr>
      <w:hyperlink w:anchor="_Toc55571625" w:history="1">
        <w:r w:rsidR="00125E37" w:rsidRPr="00A92950">
          <w:rPr>
            <w:rStyle w:val="ae"/>
            <w:rFonts w:cs="Times New Roman"/>
            <w:noProof/>
          </w:rPr>
          <w:t>5.6 Enable tracking</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_Toc55571625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15</w:t>
        </w:r>
        <w:r w:rsidR="00B42E7D" w:rsidRPr="00A92950">
          <w:rPr>
            <w:rFonts w:cs="Times New Roman"/>
            <w:noProof/>
            <w:webHidden/>
          </w:rPr>
          <w:fldChar w:fldCharType="end"/>
        </w:r>
      </w:hyperlink>
    </w:p>
    <w:p w14:paraId="7A96EDA2" w14:textId="77777777" w:rsidR="00125E37" w:rsidRPr="00A92950" w:rsidRDefault="0054506A">
      <w:pPr>
        <w:pStyle w:val="TOC1"/>
        <w:tabs>
          <w:tab w:val="right" w:leader="dot" w:pos="6679"/>
        </w:tabs>
        <w:rPr>
          <w:rFonts w:eastAsiaTheme="minorEastAsia" w:cs="Times New Roman"/>
          <w:noProof/>
          <w:szCs w:val="22"/>
        </w:rPr>
      </w:pPr>
      <w:hyperlink w:anchor="_Toc55571626" w:history="1">
        <w:r w:rsidR="00125E37" w:rsidRPr="00A92950">
          <w:rPr>
            <w:rStyle w:val="ae"/>
            <w:rFonts w:cs="Times New Roman"/>
            <w:noProof/>
          </w:rPr>
          <w:t>6. Instructor-side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_Toc55571626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15</w:t>
        </w:r>
        <w:r w:rsidR="00B42E7D" w:rsidRPr="00A92950">
          <w:rPr>
            <w:rFonts w:cs="Times New Roman"/>
            <w:noProof/>
            <w:webHidden/>
          </w:rPr>
          <w:fldChar w:fldCharType="end"/>
        </w:r>
      </w:hyperlink>
    </w:p>
    <w:p w14:paraId="0B275AE3" w14:textId="77777777" w:rsidR="00125E37" w:rsidRPr="00A92950" w:rsidRDefault="0054506A">
      <w:pPr>
        <w:pStyle w:val="TOC2"/>
        <w:tabs>
          <w:tab w:val="right" w:leader="dot" w:pos="6679"/>
        </w:tabs>
        <w:rPr>
          <w:rFonts w:eastAsiaTheme="minorEastAsia" w:cs="Times New Roman"/>
          <w:noProof/>
          <w:szCs w:val="22"/>
        </w:rPr>
      </w:pPr>
      <w:hyperlink w:anchor="_Toc55571627" w:history="1">
        <w:r w:rsidR="00125E37" w:rsidRPr="00A92950">
          <w:rPr>
            <w:rStyle w:val="ae"/>
            <w:rFonts w:cs="Times New Roman"/>
            <w:noProof/>
          </w:rPr>
          <w:t>6.1 Communication Set</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_Toc55571627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15</w:t>
        </w:r>
        <w:r w:rsidR="00B42E7D" w:rsidRPr="00A92950">
          <w:rPr>
            <w:rFonts w:cs="Times New Roman"/>
            <w:noProof/>
            <w:webHidden/>
          </w:rPr>
          <w:fldChar w:fldCharType="end"/>
        </w:r>
      </w:hyperlink>
    </w:p>
    <w:p w14:paraId="7FD673D4" w14:textId="77777777" w:rsidR="00125E37" w:rsidRPr="00A92950" w:rsidRDefault="0054506A">
      <w:pPr>
        <w:pStyle w:val="TOC2"/>
        <w:tabs>
          <w:tab w:val="right" w:leader="dot" w:pos="6679"/>
        </w:tabs>
        <w:rPr>
          <w:rFonts w:eastAsiaTheme="minorEastAsia" w:cs="Times New Roman"/>
          <w:noProof/>
          <w:szCs w:val="22"/>
        </w:rPr>
      </w:pPr>
      <w:hyperlink w:anchor="_Toc55571628" w:history="1">
        <w:r w:rsidR="00125E37" w:rsidRPr="00A92950">
          <w:rPr>
            <w:rStyle w:val="ae"/>
            <w:rFonts w:cs="Times New Roman"/>
            <w:noProof/>
          </w:rPr>
          <w:t>6.2 Instruction mode</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_Toc55571628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16</w:t>
        </w:r>
        <w:r w:rsidR="00B42E7D" w:rsidRPr="00A92950">
          <w:rPr>
            <w:rFonts w:cs="Times New Roman"/>
            <w:noProof/>
            <w:webHidden/>
          </w:rPr>
          <w:fldChar w:fldCharType="end"/>
        </w:r>
      </w:hyperlink>
    </w:p>
    <w:p w14:paraId="61268326" w14:textId="77777777" w:rsidR="00125E37" w:rsidRPr="00A92950" w:rsidRDefault="0054506A">
      <w:pPr>
        <w:pStyle w:val="TOC2"/>
        <w:tabs>
          <w:tab w:val="right" w:leader="dot" w:pos="6679"/>
        </w:tabs>
        <w:rPr>
          <w:rFonts w:eastAsiaTheme="minorEastAsia" w:cs="Times New Roman"/>
          <w:noProof/>
          <w:szCs w:val="22"/>
        </w:rPr>
      </w:pPr>
      <w:hyperlink w:anchor="_Toc55571629" w:history="1">
        <w:r w:rsidR="00125E37" w:rsidRPr="00A92950">
          <w:rPr>
            <w:rStyle w:val="ae"/>
            <w:rFonts w:cs="Times New Roman"/>
            <w:noProof/>
          </w:rPr>
          <w:t>6.3 Instructing strategy</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_Toc55571629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16</w:t>
        </w:r>
        <w:r w:rsidR="00B42E7D" w:rsidRPr="00A92950">
          <w:rPr>
            <w:rFonts w:cs="Times New Roman"/>
            <w:noProof/>
            <w:webHidden/>
          </w:rPr>
          <w:fldChar w:fldCharType="end"/>
        </w:r>
      </w:hyperlink>
    </w:p>
    <w:p w14:paraId="1D8241D1" w14:textId="77777777" w:rsidR="00125E37" w:rsidRPr="00A92950" w:rsidRDefault="0054506A">
      <w:pPr>
        <w:pStyle w:val="TOC2"/>
        <w:tabs>
          <w:tab w:val="right" w:leader="dot" w:pos="6679"/>
        </w:tabs>
        <w:rPr>
          <w:rFonts w:eastAsiaTheme="minorEastAsia" w:cs="Times New Roman"/>
          <w:noProof/>
          <w:szCs w:val="22"/>
        </w:rPr>
      </w:pPr>
      <w:hyperlink w:anchor="_Toc55571630" w:history="1">
        <w:r w:rsidR="00125E37" w:rsidRPr="00A92950">
          <w:rPr>
            <w:rStyle w:val="ae"/>
            <w:rFonts w:cs="Times New Roman"/>
            <w:noProof/>
          </w:rPr>
          <w:t>6.4 Effectiveness of configuration</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_Toc55571630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17</w:t>
        </w:r>
        <w:r w:rsidR="00B42E7D" w:rsidRPr="00A92950">
          <w:rPr>
            <w:rFonts w:cs="Times New Roman"/>
            <w:noProof/>
            <w:webHidden/>
          </w:rPr>
          <w:fldChar w:fldCharType="end"/>
        </w:r>
      </w:hyperlink>
    </w:p>
    <w:p w14:paraId="2923AFD1" w14:textId="77777777" w:rsidR="00125E37" w:rsidRPr="00A92950" w:rsidRDefault="0054506A">
      <w:pPr>
        <w:pStyle w:val="TOC1"/>
        <w:tabs>
          <w:tab w:val="right" w:leader="dot" w:pos="6679"/>
        </w:tabs>
        <w:rPr>
          <w:rFonts w:eastAsiaTheme="minorEastAsia" w:cs="Times New Roman"/>
          <w:noProof/>
          <w:szCs w:val="22"/>
        </w:rPr>
      </w:pPr>
      <w:hyperlink w:anchor="_Toc55571631" w:history="1">
        <w:r w:rsidR="00125E37" w:rsidRPr="00A92950">
          <w:rPr>
            <w:rStyle w:val="ae"/>
            <w:rFonts w:cs="Times New Roman"/>
            <w:noProof/>
          </w:rPr>
          <w:t>7. Common questions and answers</w:t>
        </w:r>
        <w:r w:rsidR="00125E37" w:rsidRPr="00A92950">
          <w:rPr>
            <w:rFonts w:cs="Times New Roman"/>
            <w:noProof/>
            <w:webHidden/>
          </w:rPr>
          <w:tab/>
        </w:r>
        <w:r w:rsidR="00B42E7D" w:rsidRPr="00A92950">
          <w:rPr>
            <w:rFonts w:cs="Times New Roman"/>
            <w:noProof/>
            <w:webHidden/>
          </w:rPr>
          <w:fldChar w:fldCharType="begin"/>
        </w:r>
        <w:r w:rsidR="00125E37" w:rsidRPr="00A92950">
          <w:rPr>
            <w:rFonts w:cs="Times New Roman"/>
            <w:noProof/>
            <w:webHidden/>
          </w:rPr>
          <w:instrText xml:space="preserve"> PAGEREF _Toc55571631 \h </w:instrText>
        </w:r>
        <w:r w:rsidR="00B42E7D" w:rsidRPr="00A92950">
          <w:rPr>
            <w:rFonts w:cs="Times New Roman"/>
            <w:noProof/>
            <w:webHidden/>
          </w:rPr>
        </w:r>
        <w:r w:rsidR="00B42E7D" w:rsidRPr="00A92950">
          <w:rPr>
            <w:rFonts w:cs="Times New Roman"/>
            <w:noProof/>
            <w:webHidden/>
          </w:rPr>
          <w:fldChar w:fldCharType="separate"/>
        </w:r>
        <w:r w:rsidR="00125E37" w:rsidRPr="00A92950">
          <w:rPr>
            <w:rFonts w:cs="Times New Roman"/>
            <w:noProof/>
            <w:webHidden/>
          </w:rPr>
          <w:t>17</w:t>
        </w:r>
        <w:r w:rsidR="00B42E7D" w:rsidRPr="00A92950">
          <w:rPr>
            <w:rFonts w:cs="Times New Roman"/>
            <w:noProof/>
            <w:webHidden/>
          </w:rPr>
          <w:fldChar w:fldCharType="end"/>
        </w:r>
      </w:hyperlink>
    </w:p>
    <w:p w14:paraId="591CA3F0" w14:textId="77777777" w:rsidR="00B133CF" w:rsidRPr="00A92950" w:rsidRDefault="00B42E7D">
      <w:pPr>
        <w:rPr>
          <w:rFonts w:cs="Times New Roman"/>
        </w:rPr>
      </w:pPr>
      <w:r w:rsidRPr="00A92950">
        <w:rPr>
          <w:rFonts w:cs="Times New Roman"/>
          <w:bCs/>
          <w:szCs w:val="16"/>
        </w:rPr>
        <w:fldChar w:fldCharType="end"/>
      </w:r>
    </w:p>
    <w:p w14:paraId="3ACA252D" w14:textId="77777777" w:rsidR="00B133CF" w:rsidRPr="00A92950" w:rsidRDefault="00B133CF">
      <w:pPr>
        <w:rPr>
          <w:rFonts w:cs="Times New Roman"/>
        </w:rPr>
      </w:pPr>
    </w:p>
    <w:p w14:paraId="7800F3E7" w14:textId="77777777" w:rsidR="00B133CF" w:rsidRPr="00A92950" w:rsidRDefault="00B133CF">
      <w:pPr>
        <w:rPr>
          <w:rFonts w:cs="Times New Roman"/>
        </w:rPr>
      </w:pPr>
    </w:p>
    <w:p w14:paraId="5799ECD6" w14:textId="77777777" w:rsidR="00B133CF" w:rsidRPr="00A92950" w:rsidRDefault="00B133CF">
      <w:pPr>
        <w:rPr>
          <w:rFonts w:cs="Times New Roman"/>
        </w:rPr>
      </w:pPr>
    </w:p>
    <w:p w14:paraId="471FBAC3" w14:textId="77777777" w:rsidR="00B133CF" w:rsidRPr="00A92950" w:rsidRDefault="00B133CF">
      <w:pPr>
        <w:rPr>
          <w:rFonts w:cs="Times New Roman"/>
        </w:rPr>
      </w:pPr>
    </w:p>
    <w:p w14:paraId="274CAFB2" w14:textId="77777777" w:rsidR="00B133CF" w:rsidRPr="00A92950" w:rsidRDefault="00B133CF">
      <w:pPr>
        <w:rPr>
          <w:rFonts w:cs="Times New Roman"/>
        </w:rPr>
        <w:sectPr w:rsidR="00B133CF" w:rsidRPr="00A92950">
          <w:footerReference w:type="default" r:id="rId10"/>
          <w:pgSz w:w="8391" w:h="11906"/>
          <w:pgMar w:top="850" w:right="851" w:bottom="238" w:left="851" w:header="737" w:footer="57" w:gutter="0"/>
          <w:cols w:space="720"/>
          <w:docGrid w:type="lines" w:linePitch="312"/>
        </w:sectPr>
      </w:pPr>
    </w:p>
    <w:tbl>
      <w:tblPr>
        <w:tblW w:w="0" w:type="auto"/>
        <w:tblInd w:w="108" w:type="dxa"/>
        <w:tblBorders>
          <w:bottom w:val="single" w:sz="18" w:space="0" w:color="000000"/>
        </w:tblBorders>
        <w:shd w:val="clear" w:color="auto" w:fill="BFBFBF"/>
        <w:tblLayout w:type="fixed"/>
        <w:tblLook w:val="04A0" w:firstRow="1" w:lastRow="0" w:firstColumn="1" w:lastColumn="0" w:noHBand="0" w:noVBand="1"/>
      </w:tblPr>
      <w:tblGrid>
        <w:gridCol w:w="6695"/>
      </w:tblGrid>
      <w:tr w:rsidR="00B133CF" w:rsidRPr="00A92950" w14:paraId="5CD71D6B" w14:textId="77777777">
        <w:trPr>
          <w:trHeight w:val="318"/>
        </w:trPr>
        <w:tc>
          <w:tcPr>
            <w:tcW w:w="6695" w:type="dxa"/>
            <w:shd w:val="clear" w:color="auto" w:fill="BFBFBF"/>
          </w:tcPr>
          <w:p w14:paraId="43FD05DF" w14:textId="77777777" w:rsidR="00B133CF" w:rsidRPr="00A92950" w:rsidRDefault="00F40E62">
            <w:pPr>
              <w:pStyle w:val="1"/>
              <w:spacing w:line="60" w:lineRule="auto"/>
              <w:rPr>
                <w:rFonts w:cs="Times New Roman"/>
              </w:rPr>
            </w:pPr>
            <w:bookmarkStart w:id="0" w:name="_Toc55571574"/>
            <w:bookmarkStart w:id="1" w:name="_Toc6455"/>
            <w:bookmarkStart w:id="2" w:name="_Toc487527976"/>
            <w:bookmarkStart w:id="3" w:name="_Toc13948"/>
            <w:r w:rsidRPr="00A92950">
              <w:rPr>
                <w:rFonts w:cs="Times New Roman"/>
                <w:b w:val="0"/>
                <w:bCs w:val="0"/>
              </w:rPr>
              <w:lastRenderedPageBreak/>
              <w:t>1. Network functions</w:t>
            </w:r>
            <w:bookmarkEnd w:id="0"/>
            <w:r w:rsidRPr="00A92950">
              <w:rPr>
                <w:rFonts w:cs="Times New Roman"/>
                <w:b w:val="0"/>
                <w:bCs w:val="0"/>
              </w:rPr>
              <w:t xml:space="preserve"> </w:t>
            </w:r>
            <w:bookmarkEnd w:id="1"/>
            <w:bookmarkEnd w:id="2"/>
            <w:bookmarkEnd w:id="3"/>
          </w:p>
        </w:tc>
      </w:tr>
    </w:tbl>
    <w:p w14:paraId="439070CE" w14:textId="77777777" w:rsidR="00B133CF" w:rsidRPr="00A92950" w:rsidRDefault="00B133CF">
      <w:pPr>
        <w:spacing w:line="60" w:lineRule="auto"/>
        <w:jc w:val="left"/>
        <w:rPr>
          <w:rFonts w:cs="Times New Roman"/>
          <w:sz w:val="16"/>
          <w:szCs w:val="16"/>
        </w:rPr>
        <w:sectPr w:rsidR="00B133CF" w:rsidRPr="00A92950">
          <w:footerReference w:type="default" r:id="rId11"/>
          <w:type w:val="continuous"/>
          <w:pgSz w:w="8391" w:h="11906"/>
          <w:pgMar w:top="850" w:right="851" w:bottom="238" w:left="851" w:header="737" w:footer="57" w:gutter="0"/>
          <w:pgNumType w:start="1"/>
          <w:cols w:space="720"/>
          <w:docGrid w:type="lines" w:linePitch="312"/>
        </w:sectPr>
      </w:pPr>
    </w:p>
    <w:p w14:paraId="17446DFF" w14:textId="77777777" w:rsidR="00B133CF" w:rsidRPr="00A92950" w:rsidRDefault="00F40E62">
      <w:pPr>
        <w:spacing w:line="60" w:lineRule="auto"/>
        <w:jc w:val="left"/>
        <w:rPr>
          <w:rFonts w:cs="Times New Roman"/>
          <w:sz w:val="16"/>
          <w:szCs w:val="16"/>
        </w:rPr>
      </w:pPr>
      <w:r w:rsidRPr="00A92950">
        <w:rPr>
          <w:rFonts w:cs="Times New Roman"/>
          <w:sz w:val="16"/>
          <w:szCs w:val="16"/>
        </w:rPr>
        <w:t xml:space="preserve">This Manual mainly introduces the close-up camera network, and contains no information on the panoramic camera network. </w:t>
      </w:r>
    </w:p>
    <w:p w14:paraId="373C9D57" w14:textId="77777777" w:rsidR="00B133CF" w:rsidRPr="00A92950" w:rsidRDefault="00F40E62">
      <w:pPr>
        <w:numPr>
          <w:ilvl w:val="6"/>
          <w:numId w:val="1"/>
        </w:numPr>
        <w:tabs>
          <w:tab w:val="left" w:pos="284"/>
        </w:tabs>
        <w:spacing w:line="240" w:lineRule="atLeast"/>
        <w:ind w:hanging="2912"/>
        <w:rPr>
          <w:rFonts w:cs="Times New Roman"/>
          <w:kern w:val="0"/>
          <w:sz w:val="16"/>
          <w:szCs w:val="16"/>
        </w:rPr>
      </w:pPr>
      <w:r w:rsidRPr="00A92950">
        <w:rPr>
          <w:rFonts w:cs="Times New Roman"/>
          <w:kern w:val="0"/>
          <w:sz w:val="16"/>
          <w:szCs w:val="16"/>
        </w:rPr>
        <w:t xml:space="preserve">Enter the network interface </w:t>
      </w:r>
    </w:p>
    <w:p w14:paraId="2B6CD3F2" w14:textId="77777777" w:rsidR="00B133CF" w:rsidRPr="00A92950" w:rsidRDefault="00F40E62">
      <w:pPr>
        <w:numPr>
          <w:ilvl w:val="3"/>
          <w:numId w:val="2"/>
        </w:numPr>
        <w:tabs>
          <w:tab w:val="clear" w:pos="2759"/>
          <w:tab w:val="left" w:pos="210"/>
        </w:tabs>
        <w:spacing w:line="240" w:lineRule="atLeast"/>
        <w:ind w:left="0" w:firstLine="0"/>
        <w:rPr>
          <w:rFonts w:cs="Times New Roman"/>
          <w:kern w:val="0"/>
          <w:sz w:val="16"/>
          <w:szCs w:val="16"/>
        </w:rPr>
      </w:pPr>
      <w:r w:rsidRPr="00A92950">
        <w:rPr>
          <w:rFonts w:cs="Times New Roman"/>
          <w:kern w:val="0"/>
          <w:sz w:val="16"/>
          <w:szCs w:val="16"/>
        </w:rPr>
        <w:t xml:space="preserve">View the camera IP: </w:t>
      </w:r>
    </w:p>
    <w:p w14:paraId="090BAD61" w14:textId="77777777" w:rsidR="00B133CF" w:rsidRPr="00A92950" w:rsidRDefault="00F40E62">
      <w:pPr>
        <w:spacing w:line="240" w:lineRule="atLeast"/>
        <w:jc w:val="left"/>
        <w:rPr>
          <w:rFonts w:cs="Times New Roman"/>
          <w:kern w:val="0"/>
          <w:sz w:val="16"/>
          <w:szCs w:val="16"/>
        </w:rPr>
      </w:pPr>
      <w:r w:rsidRPr="00A92950">
        <w:rPr>
          <w:rFonts w:cs="Times New Roman"/>
          <w:kern w:val="0"/>
          <w:sz w:val="16"/>
          <w:szCs w:val="16"/>
        </w:rPr>
        <w:t xml:space="preserve">Connect the network cable to a computer, and use our special camera update software to search for the machine’s IP. (To procure the software, please contact the manufacturer) </w:t>
      </w:r>
    </w:p>
    <w:p w14:paraId="20071A23" w14:textId="77777777" w:rsidR="00B133CF" w:rsidRPr="00A92950" w:rsidRDefault="00F40E62">
      <w:pPr>
        <w:numPr>
          <w:ilvl w:val="3"/>
          <w:numId w:val="2"/>
        </w:numPr>
        <w:tabs>
          <w:tab w:val="clear" w:pos="2759"/>
          <w:tab w:val="left" w:pos="210"/>
        </w:tabs>
        <w:spacing w:line="240" w:lineRule="atLeast"/>
        <w:ind w:left="0" w:firstLine="0"/>
        <w:rPr>
          <w:rFonts w:cs="Times New Roman"/>
          <w:kern w:val="0"/>
          <w:sz w:val="16"/>
          <w:szCs w:val="16"/>
        </w:rPr>
      </w:pPr>
      <w:r w:rsidRPr="00A92950">
        <w:rPr>
          <w:rFonts w:cs="Times New Roman"/>
          <w:kern w:val="0"/>
          <w:sz w:val="16"/>
          <w:szCs w:val="16"/>
        </w:rPr>
        <w:t xml:space="preserve">Enter the camera IP in the browser, and fill the user name: admin and password: admin to enter the network interface. </w:t>
      </w:r>
    </w:p>
    <w:p w14:paraId="4B827786" w14:textId="77777777" w:rsidR="00B133CF" w:rsidRPr="00A92950" w:rsidRDefault="00B133CF">
      <w:pPr>
        <w:tabs>
          <w:tab w:val="left" w:pos="210"/>
        </w:tabs>
        <w:spacing w:line="240" w:lineRule="atLeast"/>
        <w:rPr>
          <w:rFonts w:cs="Times New Roman"/>
          <w:kern w:val="0"/>
          <w:sz w:val="16"/>
          <w:szCs w:val="16"/>
        </w:rPr>
      </w:pPr>
    </w:p>
    <w:p w14:paraId="67301C1B" w14:textId="77777777" w:rsidR="00B133CF" w:rsidRPr="00A92950" w:rsidRDefault="00F40E62" w:rsidP="00125E37">
      <w:pPr>
        <w:numPr>
          <w:ilvl w:val="6"/>
          <w:numId w:val="1"/>
        </w:numPr>
        <w:tabs>
          <w:tab w:val="left" w:pos="284"/>
        </w:tabs>
        <w:spacing w:line="240" w:lineRule="atLeast"/>
        <w:ind w:left="284" w:hanging="256"/>
        <w:rPr>
          <w:rFonts w:cs="Times New Roman"/>
          <w:kern w:val="0"/>
          <w:sz w:val="16"/>
          <w:szCs w:val="16"/>
        </w:rPr>
      </w:pPr>
      <w:r w:rsidRPr="00A92950">
        <w:rPr>
          <w:rFonts w:cs="Times New Roman"/>
          <w:kern w:val="0"/>
          <w:sz w:val="16"/>
          <w:szCs w:val="16"/>
        </w:rPr>
        <w:t xml:space="preserve">The camera IP can be changed by the following two means: </w:t>
      </w:r>
    </w:p>
    <w:p w14:paraId="3BB31C23" w14:textId="77777777" w:rsidR="00B133CF" w:rsidRPr="00A92950" w:rsidRDefault="00D7022B">
      <w:pPr>
        <w:spacing w:line="240" w:lineRule="atLeast"/>
        <w:rPr>
          <w:rFonts w:cs="Times New Roman"/>
          <w:kern w:val="0"/>
          <w:sz w:val="16"/>
          <w:szCs w:val="16"/>
        </w:rPr>
      </w:pPr>
      <w:r w:rsidRPr="00A92950">
        <w:rPr>
          <w:rFonts w:cs="Times New Roman"/>
          <w:b/>
          <w:kern w:val="0"/>
          <w:sz w:val="16"/>
          <w:szCs w:val="16"/>
        </w:rPr>
        <w:t>Method 1</w:t>
      </w:r>
      <w:r w:rsidRPr="00A92950">
        <w:rPr>
          <w:rFonts w:cs="Times New Roman" w:hint="eastAsia"/>
          <w:b/>
          <w:kern w:val="0"/>
          <w:sz w:val="16"/>
          <w:szCs w:val="16"/>
        </w:rPr>
        <w:t>:</w:t>
      </w:r>
      <w:r w:rsidR="00F40E62" w:rsidRPr="00A92950">
        <w:rPr>
          <w:rFonts w:cs="Times New Roman"/>
          <w:kern w:val="0"/>
          <w:sz w:val="16"/>
          <w:szCs w:val="16"/>
        </w:rPr>
        <w:t xml:space="preserve"> Click [Network configuration] on the webpage to enter the modification interface, make modifications, click Apply, and then restart the camera.</w:t>
      </w:r>
    </w:p>
    <w:p w14:paraId="614B4CDF" w14:textId="3B35AC1E" w:rsidR="00B133CF" w:rsidRPr="00A92950" w:rsidRDefault="00505B6A">
      <w:pPr>
        <w:spacing w:line="240" w:lineRule="atLeast"/>
        <w:jc w:val="left"/>
        <w:rPr>
          <w:rFonts w:cs="Times New Roman"/>
          <w:b/>
          <w:sz w:val="16"/>
          <w:szCs w:val="16"/>
        </w:rPr>
      </w:pPr>
      <w:r w:rsidRPr="00BD66D0">
        <w:rPr>
          <w:rFonts w:cs="Times New Roman"/>
          <w:noProof/>
          <w:sz w:val="18"/>
          <w:szCs w:val="18"/>
        </w:rPr>
        <w:drawing>
          <wp:inline distT="0" distB="0" distL="0" distR="0" wp14:anchorId="1518DF01" wp14:editId="6EFDD444">
            <wp:extent cx="1894840" cy="29222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94840" cy="2922270"/>
                    </a:xfrm>
                    <a:prstGeom prst="rect">
                      <a:avLst/>
                    </a:prstGeom>
                  </pic:spPr>
                </pic:pic>
              </a:graphicData>
            </a:graphic>
          </wp:inline>
        </w:drawing>
      </w:r>
    </w:p>
    <w:p w14:paraId="20D0DEE8" w14:textId="77777777" w:rsidR="00B133CF" w:rsidRPr="00A92950" w:rsidRDefault="00D7022B">
      <w:pPr>
        <w:rPr>
          <w:rFonts w:cs="Times New Roman"/>
          <w:kern w:val="0"/>
          <w:sz w:val="16"/>
          <w:szCs w:val="16"/>
        </w:rPr>
      </w:pPr>
      <w:r w:rsidRPr="00A92950">
        <w:rPr>
          <w:rFonts w:cs="Times New Roman"/>
          <w:b/>
          <w:kern w:val="0"/>
          <w:sz w:val="16"/>
          <w:szCs w:val="16"/>
        </w:rPr>
        <w:t>Method 2:</w:t>
      </w:r>
      <w:r w:rsidR="00F40E62" w:rsidRPr="00A92950">
        <w:rPr>
          <w:rFonts w:cs="Times New Roman"/>
          <w:kern w:val="0"/>
          <w:sz w:val="16"/>
          <w:szCs w:val="16"/>
        </w:rPr>
        <w:t xml:space="preserve"> Make the change through configuration in our special camera update software, </w:t>
      </w:r>
    </w:p>
    <w:p w14:paraId="0804203C" w14:textId="77777777" w:rsidR="00B133CF" w:rsidRPr="00A92950" w:rsidRDefault="00F40E62">
      <w:pPr>
        <w:rPr>
          <w:rFonts w:cs="Times New Roman"/>
          <w:kern w:val="0"/>
          <w:sz w:val="16"/>
          <w:szCs w:val="16"/>
        </w:rPr>
      </w:pPr>
      <w:r w:rsidRPr="00A92950">
        <w:rPr>
          <w:rFonts w:cs="Times New Roman"/>
          <w:kern w:val="0"/>
          <w:sz w:val="16"/>
          <w:szCs w:val="16"/>
        </w:rPr>
        <w:t xml:space="preserve">and then click Set: </w:t>
      </w:r>
    </w:p>
    <w:p w14:paraId="215548E2" w14:textId="738DF8E2" w:rsidR="00B133CF" w:rsidRPr="00A92950" w:rsidRDefault="00505B6A">
      <w:pPr>
        <w:spacing w:line="276" w:lineRule="auto"/>
        <w:jc w:val="center"/>
        <w:rPr>
          <w:rFonts w:cs="Times New Roman"/>
        </w:rPr>
      </w:pPr>
      <w:r w:rsidRPr="00BD66D0">
        <w:rPr>
          <w:rFonts w:cs="Times New Roman"/>
          <w:noProof/>
          <w:sz w:val="18"/>
          <w:szCs w:val="18"/>
        </w:rPr>
        <w:drawing>
          <wp:inline distT="0" distB="0" distL="0" distR="0" wp14:anchorId="2891E5D2" wp14:editId="425679E7">
            <wp:extent cx="1894840" cy="147701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94840" cy="1477010"/>
                    </a:xfrm>
                    <a:prstGeom prst="rect">
                      <a:avLst/>
                    </a:prstGeom>
                  </pic:spPr>
                </pic:pic>
              </a:graphicData>
            </a:graphic>
          </wp:inline>
        </w:drawing>
      </w:r>
    </w:p>
    <w:p w14:paraId="5FD9CA96" w14:textId="77777777" w:rsidR="00B133CF" w:rsidRPr="00A92950" w:rsidRDefault="00B133CF">
      <w:pPr>
        <w:spacing w:line="276" w:lineRule="auto"/>
        <w:jc w:val="center"/>
        <w:rPr>
          <w:rFonts w:cs="Times New Roman"/>
          <w:kern w:val="0"/>
          <w:szCs w:val="21"/>
        </w:rPr>
      </w:pPr>
    </w:p>
    <w:p w14:paraId="413DB715" w14:textId="77777777" w:rsidR="00B133CF" w:rsidRPr="00A92950" w:rsidRDefault="00F40E62" w:rsidP="00C8613E">
      <w:pPr>
        <w:numPr>
          <w:ilvl w:val="6"/>
          <w:numId w:val="1"/>
        </w:numPr>
        <w:tabs>
          <w:tab w:val="left" w:pos="284"/>
        </w:tabs>
        <w:spacing w:line="240" w:lineRule="atLeast"/>
        <w:ind w:left="284" w:hanging="256"/>
        <w:rPr>
          <w:rFonts w:cs="Times New Roman"/>
          <w:kern w:val="0"/>
          <w:sz w:val="16"/>
          <w:szCs w:val="16"/>
        </w:rPr>
      </w:pPr>
      <w:r w:rsidRPr="00A92950">
        <w:rPr>
          <w:rFonts w:cs="Times New Roman"/>
          <w:kern w:val="0"/>
          <w:sz w:val="16"/>
          <w:szCs w:val="16"/>
        </w:rPr>
        <w:t xml:space="preserve">After change of the camera IP, the camera needs to be restarted, specifically by: </w:t>
      </w:r>
    </w:p>
    <w:p w14:paraId="77A56B41" w14:textId="77777777" w:rsidR="00B133CF" w:rsidRPr="00A92950" w:rsidRDefault="00D7022B">
      <w:pPr>
        <w:rPr>
          <w:rFonts w:cs="Times New Roman"/>
          <w:kern w:val="0"/>
          <w:sz w:val="16"/>
          <w:szCs w:val="16"/>
        </w:rPr>
      </w:pPr>
      <w:r w:rsidRPr="00A92950">
        <w:rPr>
          <w:rFonts w:cs="Times New Roman"/>
          <w:kern w:val="0"/>
          <w:sz w:val="16"/>
          <w:szCs w:val="16"/>
        </w:rPr>
        <w:t>Method 1:</w:t>
      </w:r>
      <w:r w:rsidR="00F40E62" w:rsidRPr="00A92950">
        <w:rPr>
          <w:rFonts w:cs="Times New Roman"/>
          <w:kern w:val="0"/>
          <w:sz w:val="16"/>
          <w:szCs w:val="16"/>
        </w:rPr>
        <w:t xml:space="preserve"> Manually power if off and then on for restart </w:t>
      </w:r>
    </w:p>
    <w:p w14:paraId="20109985" w14:textId="77777777" w:rsidR="00B133CF" w:rsidRPr="00A92950" w:rsidRDefault="00D7022B">
      <w:pPr>
        <w:tabs>
          <w:tab w:val="left" w:pos="284"/>
        </w:tabs>
        <w:spacing w:line="240" w:lineRule="atLeast"/>
        <w:rPr>
          <w:rFonts w:cs="Times New Roman"/>
          <w:kern w:val="0"/>
          <w:sz w:val="16"/>
          <w:szCs w:val="16"/>
        </w:rPr>
      </w:pPr>
      <w:r w:rsidRPr="00A92950">
        <w:rPr>
          <w:rFonts w:cs="Times New Roman"/>
          <w:kern w:val="0"/>
          <w:sz w:val="16"/>
          <w:szCs w:val="16"/>
        </w:rPr>
        <w:t xml:space="preserve">Method </w:t>
      </w:r>
      <w:r w:rsidRPr="00A92950">
        <w:rPr>
          <w:rFonts w:cs="Times New Roman" w:hint="eastAsia"/>
          <w:kern w:val="0"/>
          <w:sz w:val="16"/>
          <w:szCs w:val="16"/>
        </w:rPr>
        <w:t>2</w:t>
      </w:r>
      <w:r w:rsidRPr="00A92950">
        <w:rPr>
          <w:rFonts w:cs="Times New Roman"/>
          <w:kern w:val="0"/>
          <w:sz w:val="16"/>
          <w:szCs w:val="16"/>
        </w:rPr>
        <w:t>:</w:t>
      </w:r>
      <w:r w:rsidR="00F40E62" w:rsidRPr="00A92950">
        <w:rPr>
          <w:rFonts w:cs="Times New Roman"/>
          <w:kern w:val="0"/>
          <w:sz w:val="16"/>
          <w:szCs w:val="16"/>
        </w:rPr>
        <w:t xml:space="preserve"> Click Restart in configuration of the </w:t>
      </w:r>
      <w:r w:rsidR="00F40E62" w:rsidRPr="00A92950">
        <w:rPr>
          <w:rFonts w:cs="Times New Roman"/>
          <w:kern w:val="0"/>
          <w:sz w:val="16"/>
          <w:szCs w:val="16"/>
        </w:rPr>
        <w:lastRenderedPageBreak/>
        <w:t xml:space="preserve">webpage system (applicable for remote operation) </w:t>
      </w:r>
    </w:p>
    <w:p w14:paraId="37DE555D" w14:textId="77777777" w:rsidR="00B133CF" w:rsidRPr="00A92950" w:rsidRDefault="00F40E62">
      <w:pPr>
        <w:tabs>
          <w:tab w:val="left" w:pos="284"/>
        </w:tabs>
        <w:spacing w:line="240" w:lineRule="atLeast"/>
        <w:rPr>
          <w:rFonts w:cs="Times New Roman"/>
          <w:kern w:val="0"/>
          <w:sz w:val="16"/>
          <w:szCs w:val="16"/>
        </w:rPr>
      </w:pPr>
      <w:r w:rsidRPr="00A92950">
        <w:rPr>
          <w:rFonts w:cs="Times New Roman"/>
          <w:kern w:val="0"/>
          <w:sz w:val="16"/>
          <w:szCs w:val="16"/>
        </w:rPr>
        <w:t xml:space="preserve">4. View the software version </w:t>
      </w:r>
    </w:p>
    <w:p w14:paraId="677DA6A7" w14:textId="09319152" w:rsidR="00B133CF" w:rsidRPr="00A92950" w:rsidRDefault="00505B6A">
      <w:pPr>
        <w:spacing w:line="360" w:lineRule="auto"/>
        <w:jc w:val="center"/>
        <w:rPr>
          <w:rFonts w:cs="Times New Roman"/>
          <w:kern w:val="0"/>
          <w:szCs w:val="21"/>
        </w:rPr>
      </w:pPr>
      <w:r w:rsidRPr="00BD66D0">
        <w:rPr>
          <w:rFonts w:cs="Times New Roman"/>
          <w:noProof/>
          <w:sz w:val="18"/>
          <w:szCs w:val="18"/>
        </w:rPr>
        <w:drawing>
          <wp:inline distT="0" distB="0" distL="0" distR="0" wp14:anchorId="4DA09BA7" wp14:editId="25B868FB">
            <wp:extent cx="1894840" cy="85534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94840" cy="855345"/>
                    </a:xfrm>
                    <a:prstGeom prst="rect">
                      <a:avLst/>
                    </a:prstGeom>
                  </pic:spPr>
                </pic:pic>
              </a:graphicData>
            </a:graphic>
          </wp:inline>
        </w:drawing>
      </w:r>
    </w:p>
    <w:p w14:paraId="5A6F34A6" w14:textId="77777777" w:rsidR="00B133CF" w:rsidRPr="00A92950" w:rsidRDefault="00F40E62">
      <w:pPr>
        <w:spacing w:line="240" w:lineRule="atLeast"/>
        <w:rPr>
          <w:rFonts w:cs="Times New Roman"/>
          <w:b/>
          <w:sz w:val="18"/>
          <w:szCs w:val="21"/>
        </w:rPr>
      </w:pPr>
      <w:r w:rsidRPr="00A92950">
        <w:rPr>
          <w:rFonts w:cs="Times New Roman"/>
          <w:noProof/>
          <w:sz w:val="18"/>
          <w:szCs w:val="21"/>
          <w:lang w:bidi="he-IL"/>
        </w:rPr>
        <w:drawing>
          <wp:inline distT="0" distB="0" distL="0" distR="0" wp14:anchorId="57C2FC12" wp14:editId="6E4D2EDB">
            <wp:extent cx="359410" cy="163830"/>
            <wp:effectExtent l="0" t="0" r="0" b="0"/>
            <wp:docPr id="5" name="图片 9" descr="提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提示.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9410" cy="163830"/>
                    </a:xfrm>
                    <a:prstGeom prst="rect">
                      <a:avLst/>
                    </a:prstGeom>
                    <a:noFill/>
                    <a:ln>
                      <a:noFill/>
                    </a:ln>
                  </pic:spPr>
                </pic:pic>
              </a:graphicData>
            </a:graphic>
          </wp:inline>
        </w:drawing>
      </w:r>
      <w:r w:rsidRPr="00A92950">
        <w:rPr>
          <w:rFonts w:cs="Times New Roman"/>
          <w:b/>
          <w:bCs/>
          <w:sz w:val="18"/>
          <w:szCs w:val="21"/>
        </w:rPr>
        <w:t>Operation prompt</w:t>
      </w:r>
    </w:p>
    <w:p w14:paraId="7743B84A" w14:textId="77777777" w:rsidR="00B133CF" w:rsidRPr="00A92950" w:rsidRDefault="00F40E62">
      <w:pPr>
        <w:spacing w:line="240" w:lineRule="atLeast"/>
        <w:jc w:val="left"/>
        <w:rPr>
          <w:rFonts w:cs="Times New Roman"/>
          <w:sz w:val="16"/>
          <w:szCs w:val="16"/>
        </w:rPr>
      </w:pPr>
      <w:r w:rsidRPr="00A92950">
        <w:rPr>
          <w:rFonts w:cs="Times New Roman"/>
          <w:sz w:val="16"/>
          <w:szCs w:val="16"/>
        </w:rPr>
        <w:t xml:space="preserve">Factory default IP for teacher-side camera: </w:t>
      </w:r>
      <w:r w:rsidRPr="00A92950">
        <w:rPr>
          <w:rFonts w:cs="Times New Roman"/>
          <w:sz w:val="16"/>
          <w:szCs w:val="16"/>
        </w:rPr>
        <w:t>192.168.100.81/192.</w:t>
      </w:r>
    </w:p>
    <w:p w14:paraId="7C01F5FA" w14:textId="77777777" w:rsidR="00B133CF" w:rsidRPr="00A92950" w:rsidRDefault="00F40E62">
      <w:pPr>
        <w:tabs>
          <w:tab w:val="left" w:pos="284"/>
        </w:tabs>
        <w:spacing w:line="240" w:lineRule="atLeast"/>
        <w:rPr>
          <w:rFonts w:cs="Times New Roman"/>
          <w:sz w:val="16"/>
          <w:szCs w:val="16"/>
        </w:rPr>
      </w:pPr>
      <w:r w:rsidRPr="00A92950">
        <w:rPr>
          <w:rFonts w:cs="Times New Roman"/>
          <w:kern w:val="0"/>
          <w:sz w:val="16"/>
          <w:szCs w:val="16"/>
        </w:rPr>
        <w:t>168</w:t>
      </w:r>
      <w:r w:rsidRPr="00A92950">
        <w:rPr>
          <w:rFonts w:cs="Times New Roman"/>
          <w:sz w:val="16"/>
          <w:szCs w:val="16"/>
        </w:rPr>
        <w:t>.100.82</w:t>
      </w:r>
    </w:p>
    <w:p w14:paraId="724664D7" w14:textId="77777777" w:rsidR="00B133CF" w:rsidRPr="00A92950" w:rsidRDefault="00F40E62">
      <w:pPr>
        <w:spacing w:line="240" w:lineRule="atLeast"/>
        <w:rPr>
          <w:rFonts w:cs="Times New Roman"/>
          <w:sz w:val="16"/>
          <w:szCs w:val="16"/>
        </w:rPr>
      </w:pPr>
      <w:r w:rsidRPr="00A92950">
        <w:rPr>
          <w:rFonts w:cs="Times New Roman"/>
          <w:sz w:val="16"/>
          <w:szCs w:val="16"/>
        </w:rPr>
        <w:t>Factory default IP for student-side camera: 192.168.100.91/192.</w:t>
      </w:r>
    </w:p>
    <w:p w14:paraId="11977109" w14:textId="77777777" w:rsidR="00B133CF" w:rsidRPr="00A92950" w:rsidRDefault="00F40E62">
      <w:pPr>
        <w:tabs>
          <w:tab w:val="left" w:pos="284"/>
        </w:tabs>
        <w:spacing w:line="240" w:lineRule="atLeast"/>
        <w:rPr>
          <w:rFonts w:cs="Times New Roman"/>
          <w:sz w:val="16"/>
          <w:szCs w:val="16"/>
        </w:rPr>
      </w:pPr>
      <w:r w:rsidRPr="00A92950">
        <w:rPr>
          <w:rFonts w:cs="Times New Roman"/>
          <w:sz w:val="16"/>
          <w:szCs w:val="16"/>
        </w:rPr>
        <w:t>168.100.92</w:t>
      </w:r>
    </w:p>
    <w:p w14:paraId="79D83384" w14:textId="77777777" w:rsidR="00B133CF" w:rsidRPr="00A92950" w:rsidRDefault="00F40E62">
      <w:pPr>
        <w:tabs>
          <w:tab w:val="left" w:pos="284"/>
        </w:tabs>
        <w:spacing w:line="240" w:lineRule="atLeast"/>
        <w:rPr>
          <w:rFonts w:cs="Times New Roman"/>
          <w:b/>
          <w:sz w:val="16"/>
          <w:szCs w:val="16"/>
        </w:rPr>
      </w:pPr>
      <w:r w:rsidRPr="00A92950">
        <w:rPr>
          <w:rFonts w:cs="Times New Roman"/>
          <w:b/>
          <w:bCs/>
          <w:sz w:val="16"/>
          <w:szCs w:val="16"/>
        </w:rPr>
        <w:t xml:space="preserve">Network upgrade program downloading instructions </w:t>
      </w:r>
    </w:p>
    <w:p w14:paraId="763D5991" w14:textId="77777777" w:rsidR="00B133CF" w:rsidRPr="00A92950" w:rsidRDefault="00F40E62">
      <w:pPr>
        <w:spacing w:line="240" w:lineRule="atLeast"/>
        <w:jc w:val="left"/>
        <w:rPr>
          <w:rFonts w:cs="Times New Roman"/>
          <w:sz w:val="16"/>
          <w:szCs w:val="16"/>
        </w:rPr>
        <w:sectPr w:rsidR="00B133CF" w:rsidRPr="00A92950">
          <w:type w:val="continuous"/>
          <w:pgSz w:w="8391" w:h="11906"/>
          <w:pgMar w:top="850" w:right="851" w:bottom="238" w:left="851" w:header="737" w:footer="57" w:gutter="0"/>
          <w:cols w:num="2" w:space="720" w:equalWidth="0">
            <w:col w:w="3132" w:space="425"/>
            <w:col w:w="3132"/>
          </w:cols>
          <w:docGrid w:type="lines" w:linePitch="312"/>
        </w:sectPr>
      </w:pPr>
      <w:r w:rsidRPr="00A92950">
        <w:rPr>
          <w:rFonts w:cs="Times New Roman"/>
          <w:sz w:val="16"/>
          <w:szCs w:val="16"/>
        </w:rPr>
        <w:t xml:space="preserve">To get the camera upgrade program, please contact the manufacturer. </w:t>
      </w:r>
    </w:p>
    <w:p w14:paraId="2AA21161" w14:textId="77777777" w:rsidR="00B133CF" w:rsidRPr="00A92950" w:rsidRDefault="00B133CF">
      <w:pPr>
        <w:rPr>
          <w:rFonts w:cs="Times New Roman"/>
        </w:rPr>
        <w:sectPr w:rsidR="00B133CF" w:rsidRPr="00A92950">
          <w:type w:val="continuous"/>
          <w:pgSz w:w="8391" w:h="11906"/>
          <w:pgMar w:top="850" w:right="851" w:bottom="238" w:left="851" w:header="737" w:footer="57" w:gutter="0"/>
          <w:cols w:space="720"/>
          <w:docGrid w:type="lines" w:linePitch="312"/>
        </w:sectPr>
      </w:pPr>
    </w:p>
    <w:p w14:paraId="268179E7" w14:textId="77777777" w:rsidR="00B133CF" w:rsidRPr="00A92950" w:rsidRDefault="00B133CF">
      <w:pPr>
        <w:rPr>
          <w:rFonts w:cs="Times New Roman"/>
        </w:rPr>
        <w:sectPr w:rsidR="00B133CF" w:rsidRPr="00A92950">
          <w:type w:val="continuous"/>
          <w:pgSz w:w="8391" w:h="11906"/>
          <w:pgMar w:top="850" w:right="851" w:bottom="238" w:left="851" w:header="737" w:footer="57" w:gutter="0"/>
          <w:cols w:space="720"/>
          <w:docGrid w:type="lines" w:linePitch="312"/>
        </w:sectPr>
      </w:pPr>
    </w:p>
    <w:tbl>
      <w:tblPr>
        <w:tblW w:w="0" w:type="auto"/>
        <w:tblInd w:w="108" w:type="dxa"/>
        <w:tblBorders>
          <w:bottom w:val="single" w:sz="18" w:space="0" w:color="000000"/>
        </w:tblBorders>
        <w:shd w:val="clear" w:color="auto" w:fill="BFBFBF"/>
        <w:tblLayout w:type="fixed"/>
        <w:tblLook w:val="04A0" w:firstRow="1" w:lastRow="0" w:firstColumn="1" w:lastColumn="0" w:noHBand="0" w:noVBand="1"/>
      </w:tblPr>
      <w:tblGrid>
        <w:gridCol w:w="6663"/>
      </w:tblGrid>
      <w:tr w:rsidR="00B133CF" w:rsidRPr="00A92950" w14:paraId="1A6F00F1" w14:textId="77777777">
        <w:tc>
          <w:tcPr>
            <w:tcW w:w="6663" w:type="dxa"/>
            <w:shd w:val="clear" w:color="auto" w:fill="BFBFBF"/>
          </w:tcPr>
          <w:p w14:paraId="502E4738" w14:textId="77777777" w:rsidR="00B133CF" w:rsidRPr="00A92950" w:rsidRDefault="00F40E62">
            <w:pPr>
              <w:pStyle w:val="1"/>
              <w:spacing w:line="60" w:lineRule="auto"/>
              <w:rPr>
                <w:rFonts w:cs="Times New Roman"/>
              </w:rPr>
            </w:pPr>
            <w:bookmarkStart w:id="4" w:name="_Toc55571575"/>
            <w:bookmarkStart w:id="5" w:name="_Toc1518"/>
            <w:bookmarkStart w:id="6" w:name="_Toc22331"/>
            <w:bookmarkStart w:id="7" w:name="_Toc487527977"/>
            <w:r w:rsidRPr="00A92950">
              <w:rPr>
                <w:rFonts w:cs="Times New Roman"/>
              </w:rPr>
              <w:lastRenderedPageBreak/>
              <w:t>2. Configuration process</w:t>
            </w:r>
            <w:bookmarkEnd w:id="4"/>
            <w:r w:rsidRPr="00A92950">
              <w:rPr>
                <w:rFonts w:cs="Times New Roman"/>
              </w:rPr>
              <w:t xml:space="preserve"> </w:t>
            </w:r>
            <w:bookmarkEnd w:id="5"/>
            <w:bookmarkEnd w:id="6"/>
            <w:bookmarkEnd w:id="7"/>
          </w:p>
        </w:tc>
      </w:tr>
    </w:tbl>
    <w:p w14:paraId="2F83EFF9" w14:textId="77777777" w:rsidR="00B133CF" w:rsidRPr="00A92950" w:rsidRDefault="00B133CF">
      <w:pPr>
        <w:widowControl/>
        <w:spacing w:line="60" w:lineRule="auto"/>
        <w:rPr>
          <w:rFonts w:cs="Times New Roman"/>
          <w:sz w:val="16"/>
          <w:szCs w:val="16"/>
        </w:rPr>
        <w:sectPr w:rsidR="00B133CF" w:rsidRPr="00A92950">
          <w:pgSz w:w="8391" w:h="11906"/>
          <w:pgMar w:top="850" w:right="851" w:bottom="238" w:left="851" w:header="737" w:footer="57" w:gutter="0"/>
          <w:cols w:space="720"/>
          <w:docGrid w:type="lines" w:linePitch="312"/>
        </w:sectPr>
      </w:pPr>
    </w:p>
    <w:p w14:paraId="7399F5CD" w14:textId="77777777" w:rsidR="00B133CF" w:rsidRPr="00A92950" w:rsidRDefault="00F40E62">
      <w:pPr>
        <w:widowControl/>
        <w:spacing w:line="60" w:lineRule="auto"/>
        <w:rPr>
          <w:rFonts w:cs="Times New Roman"/>
          <w:sz w:val="16"/>
          <w:szCs w:val="16"/>
        </w:rPr>
      </w:pPr>
      <w:r w:rsidRPr="00A92950">
        <w:rPr>
          <w:rFonts w:cs="Times New Roman"/>
          <w:sz w:val="16"/>
          <w:szCs w:val="16"/>
        </w:rPr>
        <w:t xml:space="preserve">Configuration shall be performed by using the software “tracking configuration tool” from our Company. </w:t>
      </w:r>
    </w:p>
    <w:p w14:paraId="7477AB36" w14:textId="77777777" w:rsidR="00B133CF" w:rsidRPr="00A92950" w:rsidRDefault="00F40E62">
      <w:pPr>
        <w:widowControl/>
        <w:spacing w:line="60" w:lineRule="auto"/>
        <w:rPr>
          <w:rFonts w:cs="Times New Roman"/>
          <w:sz w:val="16"/>
          <w:szCs w:val="16"/>
        </w:rPr>
      </w:pPr>
      <w:r w:rsidRPr="00A92950">
        <w:rPr>
          <w:rFonts w:cs="Times New Roman"/>
          <w:sz w:val="16"/>
          <w:szCs w:val="16"/>
        </w:rPr>
        <w:t xml:space="preserve">The configuration tool interface is shown below: </w:t>
      </w:r>
    </w:p>
    <w:p w14:paraId="2DF02CA1" w14:textId="7CDBED2C" w:rsidR="00B133CF" w:rsidRPr="00A92950" w:rsidRDefault="00B60577">
      <w:pPr>
        <w:widowControl/>
        <w:spacing w:line="60" w:lineRule="auto"/>
        <w:rPr>
          <w:rFonts w:cs="Times New Roman"/>
          <w:sz w:val="16"/>
          <w:szCs w:val="16"/>
        </w:rPr>
      </w:pPr>
      <w:r w:rsidRPr="00BD66D0">
        <w:rPr>
          <w:rFonts w:cs="Times New Roman"/>
          <w:noProof/>
          <w:sz w:val="18"/>
          <w:szCs w:val="18"/>
        </w:rPr>
        <w:drawing>
          <wp:inline distT="0" distB="0" distL="0" distR="0" wp14:anchorId="1C26A3C7" wp14:editId="65D49D1B">
            <wp:extent cx="1894840" cy="128905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94840" cy="1289050"/>
                    </a:xfrm>
                    <a:prstGeom prst="rect">
                      <a:avLst/>
                    </a:prstGeom>
                  </pic:spPr>
                </pic:pic>
              </a:graphicData>
            </a:graphic>
          </wp:inline>
        </w:drawing>
      </w:r>
    </w:p>
    <w:p w14:paraId="71ECF99F" w14:textId="77777777" w:rsidR="00B133CF" w:rsidRPr="00A92950" w:rsidRDefault="00B133CF">
      <w:pPr>
        <w:widowControl/>
        <w:spacing w:line="60" w:lineRule="auto"/>
        <w:rPr>
          <w:rFonts w:cs="Times New Roman"/>
          <w:sz w:val="16"/>
          <w:szCs w:val="16"/>
        </w:rPr>
      </w:pPr>
    </w:p>
    <w:p w14:paraId="2B314080" w14:textId="77777777" w:rsidR="00B133CF" w:rsidRPr="00A92950" w:rsidRDefault="00F40E62">
      <w:pPr>
        <w:widowControl/>
        <w:spacing w:line="60" w:lineRule="auto"/>
        <w:rPr>
          <w:rFonts w:cs="Times New Roman"/>
          <w:sz w:val="16"/>
          <w:szCs w:val="16"/>
        </w:rPr>
      </w:pPr>
      <w:r w:rsidRPr="00A92950">
        <w:rPr>
          <w:rFonts w:cs="Times New Roman"/>
          <w:sz w:val="16"/>
          <w:szCs w:val="16"/>
        </w:rPr>
        <w:t xml:space="preserve">The teacher-side/student-side camera can be set following the procedures on the left side: </w:t>
      </w:r>
    </w:p>
    <w:p w14:paraId="1B842C2B" w14:textId="168C4007" w:rsidR="00B133CF" w:rsidRPr="00A92950" w:rsidRDefault="00B60577">
      <w:pPr>
        <w:widowControl/>
        <w:rPr>
          <w:rFonts w:cs="Times New Roman"/>
        </w:rPr>
        <w:sectPr w:rsidR="00B133CF" w:rsidRPr="00A92950">
          <w:type w:val="continuous"/>
          <w:pgSz w:w="8391" w:h="11906"/>
          <w:pgMar w:top="850" w:right="851" w:bottom="238" w:left="851" w:header="737" w:footer="57" w:gutter="0"/>
          <w:cols w:num="2" w:space="720" w:equalWidth="0">
            <w:col w:w="3132" w:space="425"/>
            <w:col w:w="3132"/>
          </w:cols>
          <w:docGrid w:type="lines" w:linePitch="312"/>
        </w:sectPr>
      </w:pPr>
      <w:r w:rsidRPr="00BD66D0">
        <w:rPr>
          <w:rFonts w:cs="Times New Roman"/>
          <w:noProof/>
          <w:sz w:val="18"/>
          <w:szCs w:val="18"/>
        </w:rPr>
        <w:drawing>
          <wp:inline distT="0" distB="0" distL="0" distR="0" wp14:anchorId="1D811C32" wp14:editId="7D2360DC">
            <wp:extent cx="1568531" cy="266713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568531" cy="2667137"/>
                    </a:xfrm>
                    <a:prstGeom prst="rect">
                      <a:avLst/>
                    </a:prstGeom>
                  </pic:spPr>
                </pic:pic>
              </a:graphicData>
            </a:graphic>
          </wp:inline>
        </w:drawing>
      </w:r>
    </w:p>
    <w:p w14:paraId="389F33E8" w14:textId="77777777" w:rsidR="00B133CF" w:rsidRPr="00A92950" w:rsidRDefault="00B133CF">
      <w:pPr>
        <w:widowControl/>
        <w:rPr>
          <w:rFonts w:cs="Times New Roman"/>
        </w:rPr>
      </w:pPr>
    </w:p>
    <w:tbl>
      <w:tblPr>
        <w:tblW w:w="0" w:type="auto"/>
        <w:tblInd w:w="108" w:type="dxa"/>
        <w:tblBorders>
          <w:bottom w:val="single" w:sz="18" w:space="0" w:color="000000"/>
          <w:insideH w:val="single" w:sz="18" w:space="0" w:color="000000"/>
          <w:insideV w:val="single" w:sz="18" w:space="0" w:color="000000"/>
        </w:tblBorders>
        <w:shd w:val="clear" w:color="auto" w:fill="BFBFBF"/>
        <w:tblLayout w:type="fixed"/>
        <w:tblLook w:val="04A0" w:firstRow="1" w:lastRow="0" w:firstColumn="1" w:lastColumn="0" w:noHBand="0" w:noVBand="1"/>
      </w:tblPr>
      <w:tblGrid>
        <w:gridCol w:w="6663"/>
      </w:tblGrid>
      <w:tr w:rsidR="00B133CF" w:rsidRPr="00A92950" w14:paraId="13E5D110" w14:textId="77777777">
        <w:tc>
          <w:tcPr>
            <w:tcW w:w="6663" w:type="dxa"/>
            <w:shd w:val="clear" w:color="auto" w:fill="BFBFBF"/>
          </w:tcPr>
          <w:p w14:paraId="4E970D4B" w14:textId="77777777" w:rsidR="00B133CF" w:rsidRPr="00A92950" w:rsidRDefault="00F40E62">
            <w:pPr>
              <w:pStyle w:val="1"/>
              <w:spacing w:line="60" w:lineRule="auto"/>
              <w:rPr>
                <w:rFonts w:cs="Times New Roman"/>
              </w:rPr>
            </w:pPr>
            <w:bookmarkStart w:id="8" w:name="_Toc55571576"/>
            <w:bookmarkStart w:id="9" w:name="_Toc487527978"/>
            <w:bookmarkStart w:id="10" w:name="_Toc8134"/>
            <w:bookmarkStart w:id="11" w:name="_Toc19969"/>
            <w:r w:rsidRPr="00A92950">
              <w:rPr>
                <w:rFonts w:cs="Times New Roman"/>
              </w:rPr>
              <w:t>3. Teacher-side configuration</w:t>
            </w:r>
            <w:bookmarkEnd w:id="8"/>
            <w:r w:rsidRPr="00A92950">
              <w:rPr>
                <w:rFonts w:cs="Times New Roman"/>
              </w:rPr>
              <w:t xml:space="preserve"> </w:t>
            </w:r>
            <w:bookmarkEnd w:id="9"/>
            <w:bookmarkEnd w:id="10"/>
            <w:bookmarkEnd w:id="11"/>
          </w:p>
        </w:tc>
      </w:tr>
    </w:tbl>
    <w:p w14:paraId="72920BFB" w14:textId="77777777" w:rsidR="00B133CF" w:rsidRPr="00A92950" w:rsidRDefault="00B133CF">
      <w:pPr>
        <w:widowControl/>
        <w:spacing w:line="60" w:lineRule="auto"/>
        <w:rPr>
          <w:rFonts w:cs="Times New Roman"/>
          <w:sz w:val="16"/>
          <w:szCs w:val="16"/>
        </w:rPr>
      </w:pPr>
    </w:p>
    <w:p w14:paraId="67E28CB9" w14:textId="77777777" w:rsidR="00B133CF" w:rsidRPr="00A92950" w:rsidRDefault="00B133CF">
      <w:pPr>
        <w:pStyle w:val="2"/>
        <w:spacing w:line="240" w:lineRule="atLeast"/>
        <w:rPr>
          <w:rFonts w:ascii="Times New Roman" w:hAnsi="Times New Roman" w:cs="Times New Roman"/>
        </w:rPr>
        <w:sectPr w:rsidR="00B133CF" w:rsidRPr="00A92950">
          <w:type w:val="continuous"/>
          <w:pgSz w:w="8391" w:h="11906"/>
          <w:pgMar w:top="850" w:right="851" w:bottom="238" w:left="851" w:header="737" w:footer="57" w:gutter="0"/>
          <w:cols w:space="720"/>
          <w:docGrid w:type="lines" w:linePitch="312"/>
        </w:sectPr>
      </w:pPr>
    </w:p>
    <w:tbl>
      <w:tblPr>
        <w:tblW w:w="0" w:type="auto"/>
        <w:tblInd w:w="108" w:type="dxa"/>
        <w:tblBorders>
          <w:bottom w:val="single" w:sz="12" w:space="0" w:color="000000"/>
        </w:tblBorders>
        <w:shd w:val="clear" w:color="auto" w:fill="D9D9D9"/>
        <w:tblLayout w:type="fixed"/>
        <w:tblLook w:val="04A0" w:firstRow="1" w:lastRow="0" w:firstColumn="1" w:lastColumn="0" w:noHBand="0" w:noVBand="1"/>
      </w:tblPr>
      <w:tblGrid>
        <w:gridCol w:w="3240"/>
      </w:tblGrid>
      <w:tr w:rsidR="00B133CF" w:rsidRPr="00A92950" w14:paraId="499CBA32" w14:textId="77777777">
        <w:tc>
          <w:tcPr>
            <w:tcW w:w="3240" w:type="dxa"/>
            <w:shd w:val="clear" w:color="auto" w:fill="D9D9D9"/>
          </w:tcPr>
          <w:p w14:paraId="793D8ED0" w14:textId="77777777" w:rsidR="00B133CF" w:rsidRPr="00A92950" w:rsidRDefault="00F40E62">
            <w:pPr>
              <w:pStyle w:val="2"/>
              <w:spacing w:line="240" w:lineRule="atLeast"/>
              <w:rPr>
                <w:rFonts w:ascii="Times New Roman" w:hAnsi="Times New Roman" w:cs="Times New Roman"/>
              </w:rPr>
            </w:pPr>
            <w:bookmarkStart w:id="12" w:name="_Toc55571577"/>
            <w:bookmarkStart w:id="13" w:name="_Toc487527979"/>
            <w:bookmarkStart w:id="14" w:name="_Toc22019"/>
            <w:bookmarkStart w:id="15" w:name="_Toc24402"/>
            <w:r w:rsidRPr="00A92950">
              <w:rPr>
                <w:rFonts w:ascii="Times New Roman" w:hAnsi="Times New Roman" w:cs="Times New Roman"/>
              </w:rPr>
              <w:t>3.1 Connecting device</w:t>
            </w:r>
            <w:bookmarkEnd w:id="12"/>
            <w:r w:rsidRPr="00A92950">
              <w:rPr>
                <w:rFonts w:ascii="Times New Roman" w:hAnsi="Times New Roman" w:cs="Times New Roman"/>
              </w:rPr>
              <w:t xml:space="preserve"> </w:t>
            </w:r>
            <w:bookmarkEnd w:id="13"/>
            <w:bookmarkEnd w:id="14"/>
            <w:bookmarkEnd w:id="15"/>
          </w:p>
        </w:tc>
      </w:tr>
    </w:tbl>
    <w:p w14:paraId="1C9FFB17" w14:textId="77777777" w:rsidR="00B133CF" w:rsidRPr="00A92950" w:rsidRDefault="00F40E62">
      <w:pPr>
        <w:spacing w:line="240" w:lineRule="atLeast"/>
        <w:rPr>
          <w:rFonts w:cs="Times New Roman"/>
          <w:sz w:val="16"/>
          <w:szCs w:val="16"/>
        </w:rPr>
      </w:pPr>
      <w:r w:rsidRPr="00A92950">
        <w:rPr>
          <w:rFonts w:cs="Times New Roman"/>
          <w:sz w:val="16"/>
          <w:szCs w:val="16"/>
        </w:rPr>
        <w:t>Connect the teacher-side close-up camera IP and panoramic camera IP; click [Stop tracking] to enter the commissioning state, as shown in the figure.</w:t>
      </w:r>
    </w:p>
    <w:p w14:paraId="40705C8D" w14:textId="373C8EC6" w:rsidR="00B133CF" w:rsidRPr="00A92950" w:rsidRDefault="00B60577">
      <w:pPr>
        <w:widowControl/>
        <w:rPr>
          <w:rFonts w:cs="Times New Roman"/>
        </w:rPr>
      </w:pPr>
      <w:r w:rsidRPr="00BD66D0">
        <w:rPr>
          <w:rFonts w:cs="Times New Roman"/>
          <w:noProof/>
          <w:sz w:val="18"/>
          <w:szCs w:val="18"/>
        </w:rPr>
        <w:drawing>
          <wp:inline distT="0" distB="0" distL="0" distR="0" wp14:anchorId="293E262F" wp14:editId="560E204F">
            <wp:extent cx="1894840" cy="128905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94840" cy="1289050"/>
                    </a:xfrm>
                    <a:prstGeom prst="rect">
                      <a:avLst/>
                    </a:prstGeom>
                  </pic:spPr>
                </pic:pic>
              </a:graphicData>
            </a:graphic>
          </wp:inline>
        </w:drawing>
      </w:r>
    </w:p>
    <w:p w14:paraId="319B53BB" w14:textId="77777777" w:rsidR="00B133CF" w:rsidRPr="00A92950" w:rsidRDefault="00B133CF">
      <w:pPr>
        <w:widowControl/>
        <w:rPr>
          <w:rFonts w:cs="Times New Roman"/>
        </w:rPr>
      </w:pPr>
    </w:p>
    <w:p w14:paraId="2EE803DA" w14:textId="77777777" w:rsidR="00B133CF" w:rsidRPr="00A92950" w:rsidRDefault="00B133CF">
      <w:pPr>
        <w:widowControl/>
        <w:rPr>
          <w:rFonts w:cs="Times New Roman"/>
        </w:rPr>
      </w:pPr>
    </w:p>
    <w:p w14:paraId="15E890A6" w14:textId="77777777" w:rsidR="00F43161" w:rsidRPr="00A92950" w:rsidRDefault="00F43161">
      <w:pPr>
        <w:widowControl/>
        <w:rPr>
          <w:rFonts w:cs="Times New Roman"/>
        </w:rPr>
      </w:pPr>
    </w:p>
    <w:tbl>
      <w:tblPr>
        <w:tblW w:w="0" w:type="auto"/>
        <w:tblInd w:w="108" w:type="dxa"/>
        <w:tblBorders>
          <w:bottom w:val="single" w:sz="12" w:space="0" w:color="000000"/>
        </w:tblBorders>
        <w:shd w:val="clear" w:color="auto" w:fill="D9D9D9"/>
        <w:tblLayout w:type="fixed"/>
        <w:tblLook w:val="04A0" w:firstRow="1" w:lastRow="0" w:firstColumn="1" w:lastColumn="0" w:noHBand="0" w:noVBand="1"/>
      </w:tblPr>
      <w:tblGrid>
        <w:gridCol w:w="3119"/>
      </w:tblGrid>
      <w:tr w:rsidR="00B133CF" w:rsidRPr="00A92950" w14:paraId="6291D58F" w14:textId="77777777">
        <w:tc>
          <w:tcPr>
            <w:tcW w:w="3119" w:type="dxa"/>
            <w:shd w:val="clear" w:color="auto" w:fill="D9D9D9"/>
          </w:tcPr>
          <w:p w14:paraId="1601EA9A" w14:textId="77777777" w:rsidR="00B133CF" w:rsidRPr="00A92950" w:rsidRDefault="00F40E62">
            <w:pPr>
              <w:pStyle w:val="2"/>
              <w:spacing w:line="240" w:lineRule="atLeast"/>
              <w:rPr>
                <w:rFonts w:ascii="Times New Roman" w:hAnsi="Times New Roman" w:cs="Times New Roman"/>
              </w:rPr>
            </w:pPr>
            <w:bookmarkStart w:id="16" w:name="_Toc55571578"/>
            <w:bookmarkStart w:id="17" w:name="_Toc29234"/>
            <w:bookmarkStart w:id="18" w:name="_Toc487527980"/>
            <w:bookmarkStart w:id="19" w:name="_Toc4901"/>
            <w:r w:rsidRPr="00A92950">
              <w:rPr>
                <w:rFonts w:ascii="Times New Roman" w:hAnsi="Times New Roman" w:cs="Times New Roman"/>
              </w:rPr>
              <w:t>3.2 Panoramic lens calibration</w:t>
            </w:r>
            <w:bookmarkEnd w:id="16"/>
            <w:r w:rsidRPr="00A92950">
              <w:rPr>
                <w:rFonts w:ascii="Times New Roman" w:hAnsi="Times New Roman" w:cs="Times New Roman"/>
              </w:rPr>
              <w:t xml:space="preserve"> </w:t>
            </w:r>
            <w:bookmarkEnd w:id="17"/>
            <w:bookmarkEnd w:id="18"/>
            <w:bookmarkEnd w:id="19"/>
          </w:p>
        </w:tc>
      </w:tr>
    </w:tbl>
    <w:p w14:paraId="0FBAB0F5" w14:textId="77777777" w:rsidR="00B133CF" w:rsidRPr="00A92950" w:rsidRDefault="00F40E62">
      <w:pPr>
        <w:spacing w:line="240" w:lineRule="atLeast"/>
        <w:rPr>
          <w:rFonts w:cs="Times New Roman"/>
          <w:sz w:val="16"/>
          <w:szCs w:val="16"/>
        </w:rPr>
      </w:pPr>
      <w:r w:rsidRPr="00A92950">
        <w:rPr>
          <w:rFonts w:cs="Times New Roman"/>
          <w:sz w:val="16"/>
          <w:szCs w:val="16"/>
        </w:rPr>
        <w:t>Tick “Display calibration cross”, and a calibration icon will appear on the preview image of the close-up/panoramic camera; use the tripod head to control upward, downward, leftward and rightward movement of the icon, and make sure the center of the close-up image overlaps with the center of the panoramic image; then click [Calibrate] to calibrate the panoramic lens; click [Reset] to return to the current calibration position, as shown in the figure</w:t>
      </w:r>
    </w:p>
    <w:p w14:paraId="082370F6" w14:textId="77777777" w:rsidR="00B133CF" w:rsidRPr="00A92950" w:rsidRDefault="00B133CF">
      <w:pPr>
        <w:widowControl/>
        <w:rPr>
          <w:rFonts w:cs="Times New Roman"/>
        </w:rPr>
      </w:pPr>
    </w:p>
    <w:p w14:paraId="52B14B8F" w14:textId="77777777" w:rsidR="00B133CF" w:rsidRPr="00A92950" w:rsidRDefault="00B133CF">
      <w:pPr>
        <w:widowControl/>
        <w:rPr>
          <w:rFonts w:cs="Times New Roman"/>
        </w:rPr>
      </w:pPr>
    </w:p>
    <w:p w14:paraId="76AC7DA5" w14:textId="77777777" w:rsidR="00B133CF" w:rsidRPr="00A92950" w:rsidRDefault="00B133CF">
      <w:pPr>
        <w:widowControl/>
        <w:rPr>
          <w:rFonts w:cs="Times New Roman"/>
        </w:rPr>
      </w:pPr>
    </w:p>
    <w:p w14:paraId="525D14D5" w14:textId="518B35CE" w:rsidR="00B133CF" w:rsidRPr="00A92950" w:rsidRDefault="00B60577">
      <w:pPr>
        <w:widowControl/>
        <w:rPr>
          <w:rFonts w:cs="Times New Roman"/>
        </w:rPr>
      </w:pPr>
      <w:r w:rsidRPr="00BD66D0">
        <w:rPr>
          <w:rFonts w:cs="Times New Roman"/>
          <w:noProof/>
          <w:sz w:val="18"/>
          <w:szCs w:val="18"/>
        </w:rPr>
        <w:lastRenderedPageBreak/>
        <w:drawing>
          <wp:inline distT="0" distB="0" distL="114300" distR="114300" wp14:anchorId="649C1387" wp14:editId="0A4A857D">
            <wp:extent cx="1894840" cy="1288987"/>
            <wp:effectExtent l="0" t="0" r="0" b="0"/>
            <wp:docPr id="10" name="图片 10" descr="修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修2"/>
                    <pic:cNvPicPr>
                      <a:picLocks noChangeAspect="1"/>
                    </pic:cNvPicPr>
                  </pic:nvPicPr>
                  <pic:blipFill>
                    <a:blip r:embed="rId19"/>
                    <a:stretch>
                      <a:fillRect/>
                    </a:stretch>
                  </pic:blipFill>
                  <pic:spPr>
                    <a:xfrm>
                      <a:off x="0" y="0"/>
                      <a:ext cx="1894840" cy="1288987"/>
                    </a:xfrm>
                    <a:prstGeom prst="rect">
                      <a:avLst/>
                    </a:prstGeom>
                  </pic:spPr>
                </pic:pic>
              </a:graphicData>
            </a:graphic>
          </wp:inline>
        </w:drawing>
      </w:r>
    </w:p>
    <w:tbl>
      <w:tblPr>
        <w:tblW w:w="0" w:type="auto"/>
        <w:tblInd w:w="108" w:type="dxa"/>
        <w:tblBorders>
          <w:bottom w:val="single" w:sz="12" w:space="0" w:color="000000"/>
          <w:insideH w:val="single" w:sz="12" w:space="0" w:color="000000"/>
          <w:insideV w:val="single" w:sz="12" w:space="0" w:color="000000"/>
        </w:tblBorders>
        <w:shd w:val="clear" w:color="auto" w:fill="BFBFBF"/>
        <w:tblLayout w:type="fixed"/>
        <w:tblLook w:val="04A0" w:firstRow="1" w:lastRow="0" w:firstColumn="1" w:lastColumn="0" w:noHBand="0" w:noVBand="1"/>
      </w:tblPr>
      <w:tblGrid>
        <w:gridCol w:w="3240"/>
      </w:tblGrid>
      <w:tr w:rsidR="00B133CF" w:rsidRPr="00A92950" w14:paraId="6EF974CE" w14:textId="77777777">
        <w:tc>
          <w:tcPr>
            <w:tcW w:w="3240" w:type="dxa"/>
            <w:shd w:val="clear" w:color="auto" w:fill="BFBFBF"/>
          </w:tcPr>
          <w:p w14:paraId="57F50CD0" w14:textId="77777777" w:rsidR="00B133CF" w:rsidRPr="00A92950" w:rsidRDefault="00F40E62">
            <w:pPr>
              <w:pStyle w:val="2"/>
              <w:spacing w:line="240" w:lineRule="atLeast"/>
              <w:rPr>
                <w:rFonts w:ascii="Times New Roman" w:hAnsi="Times New Roman" w:cs="Times New Roman"/>
              </w:rPr>
            </w:pPr>
            <w:bookmarkStart w:id="20" w:name="_Toc55571579"/>
            <w:bookmarkStart w:id="21" w:name="_Toc19941"/>
            <w:bookmarkStart w:id="22" w:name="_Toc6859"/>
            <w:bookmarkStart w:id="23" w:name="_Toc487527981"/>
            <w:r w:rsidRPr="00A92950">
              <w:rPr>
                <w:rFonts w:ascii="Times New Roman" w:hAnsi="Times New Roman" w:cs="Times New Roman"/>
              </w:rPr>
              <w:t>3.3 Preset position setting</w:t>
            </w:r>
            <w:bookmarkEnd w:id="20"/>
            <w:r w:rsidRPr="00A92950">
              <w:rPr>
                <w:rFonts w:ascii="Times New Roman" w:hAnsi="Times New Roman" w:cs="Times New Roman"/>
              </w:rPr>
              <w:t xml:space="preserve"> </w:t>
            </w:r>
            <w:bookmarkEnd w:id="21"/>
            <w:bookmarkEnd w:id="22"/>
            <w:bookmarkEnd w:id="23"/>
          </w:p>
        </w:tc>
      </w:tr>
    </w:tbl>
    <w:p w14:paraId="7302FC97" w14:textId="77777777" w:rsidR="00B133CF" w:rsidRPr="00A92950" w:rsidRDefault="00F40E62">
      <w:pPr>
        <w:rPr>
          <w:rFonts w:cs="Times New Roman"/>
          <w:sz w:val="16"/>
          <w:szCs w:val="16"/>
        </w:rPr>
      </w:pPr>
      <w:r w:rsidRPr="00A92950">
        <w:rPr>
          <w:rFonts w:cs="Times New Roman"/>
          <w:sz w:val="16"/>
          <w:szCs w:val="16"/>
        </w:rPr>
        <w:t xml:space="preserve">Set the panoramic position, platform position and close-up blackboard-writing position; [↑], [↓], [←], [→], [Zoom in] and [Zoom out] can be used to adjust the position of the close-up lens; call the panoramic position, platform position and close-up blackboard-writing position to </w:t>
      </w:r>
      <w:r w:rsidRPr="00A92950">
        <w:rPr>
          <w:rFonts w:cs="Times New Roman"/>
          <w:sz w:val="16"/>
          <w:szCs w:val="16"/>
        </w:rPr>
        <w:t>validate effectiveness of the positions, as shown in the figure</w:t>
      </w:r>
    </w:p>
    <w:p w14:paraId="54A13380" w14:textId="04AD5178" w:rsidR="00B133CF" w:rsidRPr="00A92950" w:rsidRDefault="00B60577">
      <w:pPr>
        <w:rPr>
          <w:rFonts w:cs="Times New Roman"/>
        </w:rPr>
        <w:sectPr w:rsidR="00B133CF" w:rsidRPr="00A92950">
          <w:type w:val="continuous"/>
          <w:pgSz w:w="8391" w:h="11906"/>
          <w:pgMar w:top="850" w:right="851" w:bottom="238" w:left="851" w:header="737" w:footer="57" w:gutter="0"/>
          <w:cols w:num="2" w:space="720" w:equalWidth="0">
            <w:col w:w="3132" w:space="425"/>
            <w:col w:w="3132"/>
          </w:cols>
          <w:docGrid w:type="lines" w:linePitch="312"/>
        </w:sectPr>
      </w:pPr>
      <w:r w:rsidRPr="00BD66D0">
        <w:rPr>
          <w:rFonts w:cs="Times New Roman"/>
          <w:noProof/>
          <w:sz w:val="18"/>
          <w:szCs w:val="18"/>
        </w:rPr>
        <w:drawing>
          <wp:inline distT="0" distB="0" distL="0" distR="0" wp14:anchorId="081B1495" wp14:editId="7AB37C92">
            <wp:extent cx="1894840" cy="176911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94840" cy="1769110"/>
                    </a:xfrm>
                    <a:prstGeom prst="rect">
                      <a:avLst/>
                    </a:prstGeom>
                  </pic:spPr>
                </pic:pic>
              </a:graphicData>
            </a:graphic>
          </wp:inline>
        </w:drawing>
      </w:r>
    </w:p>
    <w:p w14:paraId="47419F13" w14:textId="77777777" w:rsidR="00B133CF" w:rsidRPr="00A92950" w:rsidRDefault="00B133CF">
      <w:pPr>
        <w:rPr>
          <w:rFonts w:cs="Times New Roman"/>
        </w:rPr>
      </w:pPr>
    </w:p>
    <w:tbl>
      <w:tblPr>
        <w:tblW w:w="0" w:type="auto"/>
        <w:tblInd w:w="108" w:type="dxa"/>
        <w:tblBorders>
          <w:bottom w:val="single" w:sz="4" w:space="0" w:color="000000"/>
          <w:insideH w:val="single" w:sz="4" w:space="0" w:color="000000"/>
          <w:insideV w:val="single" w:sz="4" w:space="0" w:color="000000"/>
        </w:tblBorders>
        <w:shd w:val="clear" w:color="auto" w:fill="BFBFBF"/>
        <w:tblLayout w:type="fixed"/>
        <w:tblLook w:val="04A0" w:firstRow="1" w:lastRow="0" w:firstColumn="1" w:lastColumn="0" w:noHBand="0" w:noVBand="1"/>
      </w:tblPr>
      <w:tblGrid>
        <w:gridCol w:w="6694"/>
      </w:tblGrid>
      <w:tr w:rsidR="00B133CF" w:rsidRPr="00A92950" w14:paraId="49CD3039" w14:textId="77777777">
        <w:tc>
          <w:tcPr>
            <w:tcW w:w="6694" w:type="dxa"/>
            <w:shd w:val="clear" w:color="auto" w:fill="BFBFBF"/>
          </w:tcPr>
          <w:p w14:paraId="3B80731F" w14:textId="77777777" w:rsidR="00B133CF" w:rsidRPr="00A92950" w:rsidRDefault="00F40E62">
            <w:pPr>
              <w:pStyle w:val="2"/>
              <w:spacing w:line="240" w:lineRule="atLeast"/>
              <w:rPr>
                <w:rFonts w:ascii="Times New Roman" w:hAnsi="Times New Roman" w:cs="Times New Roman"/>
              </w:rPr>
            </w:pPr>
            <w:bookmarkStart w:id="24" w:name="_Toc55571580"/>
            <w:bookmarkStart w:id="25" w:name="_Toc7232"/>
            <w:bookmarkStart w:id="26" w:name="_Toc487527982"/>
            <w:bookmarkStart w:id="27" w:name="_Toc21026"/>
            <w:r w:rsidRPr="00A92950">
              <w:rPr>
                <w:rFonts w:ascii="Times New Roman" w:hAnsi="Times New Roman" w:cs="Times New Roman"/>
              </w:rPr>
              <w:t>3.4 Masking/tracking area setting</w:t>
            </w:r>
            <w:bookmarkEnd w:id="24"/>
            <w:r w:rsidRPr="00A92950">
              <w:rPr>
                <w:rFonts w:ascii="Times New Roman" w:hAnsi="Times New Roman" w:cs="Times New Roman"/>
              </w:rPr>
              <w:t xml:space="preserve"> </w:t>
            </w:r>
            <w:bookmarkEnd w:id="25"/>
            <w:bookmarkEnd w:id="26"/>
            <w:bookmarkEnd w:id="27"/>
          </w:p>
        </w:tc>
      </w:tr>
    </w:tbl>
    <w:p w14:paraId="5FBFCAE1" w14:textId="77777777" w:rsidR="00B133CF" w:rsidRPr="00A92950" w:rsidRDefault="00B133CF">
      <w:pPr>
        <w:rPr>
          <w:rFonts w:cs="Times New Roman"/>
          <w:sz w:val="16"/>
          <w:szCs w:val="16"/>
        </w:rPr>
        <w:sectPr w:rsidR="00B133CF" w:rsidRPr="00A92950">
          <w:type w:val="continuous"/>
          <w:pgSz w:w="8391" w:h="11906"/>
          <w:pgMar w:top="850" w:right="851" w:bottom="238" w:left="851" w:header="737" w:footer="57" w:gutter="0"/>
          <w:cols w:space="720"/>
          <w:docGrid w:type="lines" w:linePitch="312"/>
        </w:sectPr>
      </w:pPr>
    </w:p>
    <w:p w14:paraId="5BD70136" w14:textId="77777777" w:rsidR="00B133CF" w:rsidRPr="00A92950" w:rsidRDefault="00B133CF">
      <w:pPr>
        <w:rPr>
          <w:rFonts w:cs="Times New Roman"/>
          <w:sz w:val="16"/>
          <w:szCs w:val="16"/>
        </w:rPr>
      </w:pPr>
    </w:p>
    <w:p w14:paraId="62566EE6" w14:textId="77777777" w:rsidR="00B133CF" w:rsidRPr="00A92950" w:rsidRDefault="00B133CF">
      <w:pPr>
        <w:rPr>
          <w:rFonts w:cs="Times New Roman"/>
          <w:sz w:val="16"/>
          <w:szCs w:val="16"/>
        </w:rPr>
        <w:sectPr w:rsidR="00B133CF" w:rsidRPr="00A92950">
          <w:type w:val="continuous"/>
          <w:pgSz w:w="8391" w:h="11906"/>
          <w:pgMar w:top="850" w:right="851" w:bottom="238" w:left="851" w:header="737" w:footer="57" w:gutter="0"/>
          <w:cols w:num="2" w:space="720" w:equalWidth="0">
            <w:col w:w="3132" w:space="425"/>
            <w:col w:w="3132"/>
          </w:cols>
          <w:docGrid w:type="lines" w:linePitch="312"/>
        </w:sectPr>
      </w:pPr>
    </w:p>
    <w:tbl>
      <w:tblPr>
        <w:tblW w:w="0" w:type="auto"/>
        <w:tblInd w:w="108" w:type="dxa"/>
        <w:tblBorders>
          <w:bottom w:val="single" w:sz="4" w:space="0" w:color="000000"/>
        </w:tblBorders>
        <w:shd w:val="clear" w:color="auto" w:fill="D9D9D9"/>
        <w:tblLayout w:type="fixed"/>
        <w:tblLook w:val="04A0" w:firstRow="1" w:lastRow="0" w:firstColumn="1" w:lastColumn="0" w:noHBand="0" w:noVBand="1"/>
      </w:tblPr>
      <w:tblGrid>
        <w:gridCol w:w="3240"/>
      </w:tblGrid>
      <w:tr w:rsidR="00B133CF" w:rsidRPr="00A92950" w14:paraId="1AE8A266" w14:textId="77777777">
        <w:tc>
          <w:tcPr>
            <w:tcW w:w="3240" w:type="dxa"/>
            <w:shd w:val="clear" w:color="auto" w:fill="D9D9D9"/>
          </w:tcPr>
          <w:p w14:paraId="28E9582E" w14:textId="77777777" w:rsidR="00B133CF" w:rsidRPr="00A92950" w:rsidRDefault="00F40E62">
            <w:pPr>
              <w:pStyle w:val="ab"/>
              <w:spacing w:line="240" w:lineRule="atLeast"/>
              <w:ind w:left="210"/>
              <w:rPr>
                <w:rFonts w:ascii="Times New Roman" w:hAnsi="Times New Roman" w:cs="Times New Roman"/>
              </w:rPr>
            </w:pPr>
            <w:bookmarkStart w:id="28" w:name="_Toc55571581"/>
            <w:bookmarkStart w:id="29" w:name="_Toc2389"/>
            <w:bookmarkStart w:id="30" w:name="_Toc487527983"/>
            <w:bookmarkStart w:id="31" w:name="_Toc18207"/>
            <w:r w:rsidRPr="00A92950">
              <w:rPr>
                <w:rFonts w:ascii="Times New Roman" w:hAnsi="Times New Roman" w:cs="Times New Roman"/>
                <w:bCs/>
              </w:rPr>
              <w:t>3.4.1 Tracking area setting</w:t>
            </w:r>
            <w:bookmarkEnd w:id="28"/>
            <w:r w:rsidRPr="00A92950">
              <w:rPr>
                <w:rFonts w:ascii="Times New Roman" w:hAnsi="Times New Roman" w:cs="Times New Roman"/>
                <w:bCs/>
              </w:rPr>
              <w:t xml:space="preserve"> </w:t>
            </w:r>
            <w:bookmarkEnd w:id="29"/>
            <w:bookmarkEnd w:id="30"/>
            <w:bookmarkEnd w:id="31"/>
          </w:p>
        </w:tc>
      </w:tr>
    </w:tbl>
    <w:p w14:paraId="69AAD3AE" w14:textId="77777777" w:rsidR="00B133CF" w:rsidRPr="00A92950" w:rsidRDefault="00F40E62">
      <w:pPr>
        <w:rPr>
          <w:rFonts w:cs="Times New Roman"/>
          <w:sz w:val="16"/>
          <w:szCs w:val="16"/>
        </w:rPr>
      </w:pPr>
      <w:r w:rsidRPr="00A92950">
        <w:rPr>
          <w:rFonts w:cs="Times New Roman"/>
          <w:sz w:val="16"/>
          <w:szCs w:val="16"/>
        </w:rPr>
        <w:t>Tick [Display], and select a tracking area: left-click to determine the starting point of the tracking area, hold down the left mouse button and drag to draw a rectangular tracking area (in the green box)</w:t>
      </w:r>
    </w:p>
    <w:p w14:paraId="5987B5FE" w14:textId="3E369120" w:rsidR="00B133CF" w:rsidRPr="00A92950" w:rsidRDefault="00B60577">
      <w:pPr>
        <w:rPr>
          <w:rFonts w:cs="Times New Roman"/>
          <w:sz w:val="18"/>
          <w:szCs w:val="18"/>
        </w:rPr>
      </w:pPr>
      <w:r w:rsidRPr="00BD66D0">
        <w:rPr>
          <w:rFonts w:cs="Times New Roman"/>
          <w:noProof/>
          <w:sz w:val="18"/>
          <w:szCs w:val="18"/>
        </w:rPr>
        <w:drawing>
          <wp:inline distT="0" distB="0" distL="0" distR="0" wp14:anchorId="4E6A4ABF" wp14:editId="5DAF7608">
            <wp:extent cx="1894840" cy="13557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4840" cy="1355725"/>
                    </a:xfrm>
                    <a:prstGeom prst="rect">
                      <a:avLst/>
                    </a:prstGeom>
                    <a:noFill/>
                    <a:ln>
                      <a:noFill/>
                    </a:ln>
                  </pic:spPr>
                </pic:pic>
              </a:graphicData>
            </a:graphic>
          </wp:inline>
        </w:drawing>
      </w:r>
    </w:p>
    <w:p w14:paraId="465DADCF" w14:textId="77777777" w:rsidR="00B133CF" w:rsidRPr="00A92950" w:rsidRDefault="00B133CF">
      <w:pPr>
        <w:rPr>
          <w:rFonts w:cs="Times New Roman"/>
        </w:rPr>
      </w:pPr>
    </w:p>
    <w:p w14:paraId="12E1C48E" w14:textId="77777777" w:rsidR="00B133CF" w:rsidRPr="00A92950" w:rsidRDefault="00B133CF">
      <w:pPr>
        <w:rPr>
          <w:rFonts w:cs="Times New Roman"/>
        </w:rPr>
      </w:pPr>
    </w:p>
    <w:tbl>
      <w:tblPr>
        <w:tblW w:w="0" w:type="auto"/>
        <w:tblInd w:w="108" w:type="dxa"/>
        <w:tblBorders>
          <w:bottom w:val="single" w:sz="8" w:space="0" w:color="000000"/>
        </w:tblBorders>
        <w:shd w:val="clear" w:color="auto" w:fill="D9D9D9"/>
        <w:tblLayout w:type="fixed"/>
        <w:tblLook w:val="04A0" w:firstRow="1" w:lastRow="0" w:firstColumn="1" w:lastColumn="0" w:noHBand="0" w:noVBand="1"/>
      </w:tblPr>
      <w:tblGrid>
        <w:gridCol w:w="3124"/>
      </w:tblGrid>
      <w:tr w:rsidR="00B133CF" w:rsidRPr="00A92950" w14:paraId="3F528277" w14:textId="77777777">
        <w:tc>
          <w:tcPr>
            <w:tcW w:w="3124" w:type="dxa"/>
            <w:shd w:val="clear" w:color="auto" w:fill="D9D9D9"/>
          </w:tcPr>
          <w:p w14:paraId="7A3E33B4" w14:textId="77777777" w:rsidR="00B133CF" w:rsidRPr="00A92950" w:rsidRDefault="00F40E62">
            <w:pPr>
              <w:pStyle w:val="ab"/>
              <w:spacing w:line="240" w:lineRule="atLeast"/>
              <w:ind w:left="210"/>
              <w:rPr>
                <w:rFonts w:ascii="Times New Roman" w:hAnsi="Times New Roman" w:cs="Times New Roman"/>
              </w:rPr>
            </w:pPr>
            <w:bookmarkStart w:id="32" w:name="_Toc55571582"/>
            <w:bookmarkStart w:id="33" w:name="_Toc1069"/>
            <w:bookmarkStart w:id="34" w:name="_Toc17784"/>
            <w:bookmarkStart w:id="35" w:name="_Toc487527984"/>
            <w:r w:rsidRPr="00A92950">
              <w:rPr>
                <w:rFonts w:ascii="Times New Roman" w:hAnsi="Times New Roman" w:cs="Times New Roman"/>
                <w:bCs/>
              </w:rPr>
              <w:t>3.4.2 Masking area setting</w:t>
            </w:r>
            <w:bookmarkEnd w:id="32"/>
            <w:r w:rsidRPr="00A92950">
              <w:rPr>
                <w:rFonts w:ascii="Times New Roman" w:hAnsi="Times New Roman" w:cs="Times New Roman"/>
                <w:bCs/>
              </w:rPr>
              <w:t xml:space="preserve"> </w:t>
            </w:r>
            <w:bookmarkEnd w:id="33"/>
            <w:bookmarkEnd w:id="34"/>
            <w:bookmarkEnd w:id="35"/>
          </w:p>
        </w:tc>
      </w:tr>
    </w:tbl>
    <w:p w14:paraId="5B63F5A8" w14:textId="77777777" w:rsidR="00B133CF" w:rsidRPr="00A92950" w:rsidRDefault="00F40E62">
      <w:pPr>
        <w:rPr>
          <w:rFonts w:cs="Times New Roman"/>
          <w:sz w:val="16"/>
          <w:szCs w:val="16"/>
        </w:rPr>
      </w:pPr>
      <w:r w:rsidRPr="00A92950">
        <w:rPr>
          <w:rFonts w:cs="Times New Roman"/>
          <w:sz w:val="16"/>
          <w:szCs w:val="16"/>
        </w:rPr>
        <w:t xml:space="preserve">To mask interference sources such as the </w:t>
      </w:r>
      <w:r w:rsidRPr="00A92950">
        <w:rPr>
          <w:rFonts w:cs="Times New Roman"/>
          <w:sz w:val="16"/>
          <w:szCs w:val="16"/>
        </w:rPr>
        <w:t>large-size screen in the tracking area, 8 masking areas can be set. Tick [Display], and select a masking area: left-click to determine the starting point of the masking area, hold down the left mouse button and drag to draw a rectangular masking area (in the red box); below the masking area, a part of the tracking area shall be reserved; no masking area shall be set on the left and right boundaries of the tracking area, as shown in the figure</w:t>
      </w:r>
    </w:p>
    <w:p w14:paraId="24D4137C" w14:textId="699E6473" w:rsidR="00B133CF" w:rsidRPr="00A92950" w:rsidRDefault="00B133CF">
      <w:pPr>
        <w:widowControl/>
        <w:rPr>
          <w:rFonts w:cs="Times New Roman"/>
        </w:rPr>
      </w:pPr>
    </w:p>
    <w:p w14:paraId="76FC53A3" w14:textId="00AB2595" w:rsidR="00B133CF" w:rsidRPr="00A92950" w:rsidRDefault="00B60577">
      <w:pPr>
        <w:widowControl/>
        <w:rPr>
          <w:rFonts w:cs="Times New Roman"/>
        </w:rPr>
      </w:pPr>
      <w:r w:rsidRPr="00BD66D0">
        <w:rPr>
          <w:rFonts w:cs="Times New Roman"/>
          <w:noProof/>
          <w:sz w:val="18"/>
          <w:szCs w:val="18"/>
        </w:rPr>
        <w:lastRenderedPageBreak/>
        <w:drawing>
          <wp:inline distT="0" distB="0" distL="0" distR="0" wp14:anchorId="40CD7E13" wp14:editId="2D74421E">
            <wp:extent cx="1894840" cy="13557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4840" cy="1355725"/>
                    </a:xfrm>
                    <a:prstGeom prst="rect">
                      <a:avLst/>
                    </a:prstGeom>
                    <a:noFill/>
                    <a:ln>
                      <a:noFill/>
                    </a:ln>
                  </pic:spPr>
                </pic:pic>
              </a:graphicData>
            </a:graphic>
          </wp:inline>
        </w:drawing>
      </w:r>
    </w:p>
    <w:p w14:paraId="49217B04" w14:textId="77777777" w:rsidR="00B133CF" w:rsidRPr="00A92950" w:rsidRDefault="00B133CF">
      <w:pPr>
        <w:widowControl/>
        <w:rPr>
          <w:rFonts w:cs="Times New Roman"/>
        </w:rPr>
      </w:pPr>
    </w:p>
    <w:p w14:paraId="24792A63" w14:textId="77777777" w:rsidR="00B133CF" w:rsidRPr="00A92950" w:rsidRDefault="00B133CF">
      <w:pPr>
        <w:widowControl/>
        <w:rPr>
          <w:rFonts w:cs="Times New Roman"/>
        </w:rPr>
      </w:pPr>
    </w:p>
    <w:tbl>
      <w:tblPr>
        <w:tblW w:w="0" w:type="auto"/>
        <w:tblInd w:w="108" w:type="dxa"/>
        <w:tblBorders>
          <w:bottom w:val="single" w:sz="8" w:space="0" w:color="000000"/>
        </w:tblBorders>
        <w:shd w:val="clear" w:color="auto" w:fill="D9D9D9"/>
        <w:tblLayout w:type="fixed"/>
        <w:tblLook w:val="04A0" w:firstRow="1" w:lastRow="0" w:firstColumn="1" w:lastColumn="0" w:noHBand="0" w:noVBand="1"/>
      </w:tblPr>
      <w:tblGrid>
        <w:gridCol w:w="3124"/>
      </w:tblGrid>
      <w:tr w:rsidR="00B133CF" w:rsidRPr="00A92950" w14:paraId="79EB84F3" w14:textId="77777777">
        <w:tc>
          <w:tcPr>
            <w:tcW w:w="3124" w:type="dxa"/>
            <w:shd w:val="clear" w:color="auto" w:fill="D9D9D9"/>
          </w:tcPr>
          <w:p w14:paraId="575BDAF3" w14:textId="77777777" w:rsidR="00B133CF" w:rsidRPr="00A92950" w:rsidRDefault="00F40E62">
            <w:pPr>
              <w:pStyle w:val="ab"/>
              <w:spacing w:line="240" w:lineRule="atLeast"/>
              <w:ind w:left="210"/>
              <w:rPr>
                <w:rFonts w:ascii="Times New Roman" w:hAnsi="Times New Roman" w:cs="Times New Roman"/>
              </w:rPr>
            </w:pPr>
            <w:bookmarkStart w:id="36" w:name="_Toc55571583"/>
            <w:r w:rsidRPr="00A92950">
              <w:rPr>
                <w:rFonts w:ascii="Times New Roman" w:hAnsi="Times New Roman" w:cs="Times New Roman"/>
                <w:bCs/>
              </w:rPr>
              <w:t>3.4.3 Blackboard-writing area setting</w:t>
            </w:r>
            <w:bookmarkEnd w:id="36"/>
            <w:r w:rsidRPr="00A92950">
              <w:rPr>
                <w:rFonts w:ascii="Times New Roman" w:hAnsi="Times New Roman" w:cs="Times New Roman"/>
                <w:bCs/>
              </w:rPr>
              <w:t xml:space="preserve"> </w:t>
            </w:r>
          </w:p>
        </w:tc>
      </w:tr>
    </w:tbl>
    <w:p w14:paraId="5B5854F6" w14:textId="77777777" w:rsidR="00B133CF" w:rsidRPr="00A92950" w:rsidRDefault="00F40E62">
      <w:pPr>
        <w:widowControl/>
        <w:rPr>
          <w:rFonts w:cs="Times New Roman"/>
          <w:sz w:val="16"/>
          <w:szCs w:val="16"/>
        </w:rPr>
      </w:pPr>
      <w:r w:rsidRPr="00A92950">
        <w:rPr>
          <w:rFonts w:cs="Times New Roman"/>
          <w:sz w:val="16"/>
          <w:szCs w:val="16"/>
        </w:rPr>
        <w:t xml:space="preserve">For detection of blackboard-writing, left and right blackboard-writing areas can be set. Tick </w:t>
      </w:r>
      <w:r w:rsidRPr="00A92950">
        <w:rPr>
          <w:rFonts w:cs="Times New Roman"/>
          <w:sz w:val="16"/>
          <w:szCs w:val="16"/>
        </w:rPr>
        <w:t>[Display], and select a blackboard-writing area: left-click to determine the starting point of the blackboard-writing area, hold down the left mouse button and drag to draw a rectangular blackboard-writing area (in the blue box)</w:t>
      </w:r>
    </w:p>
    <w:p w14:paraId="66C056C7" w14:textId="77777777" w:rsidR="00B133CF" w:rsidRPr="00A92950" w:rsidRDefault="00B133CF">
      <w:pPr>
        <w:widowControl/>
        <w:rPr>
          <w:rFonts w:cs="Times New Roman"/>
          <w:sz w:val="16"/>
          <w:szCs w:val="16"/>
        </w:rPr>
      </w:pPr>
    </w:p>
    <w:p w14:paraId="7BCE0255" w14:textId="310C5505" w:rsidR="00B133CF" w:rsidRPr="00A92950" w:rsidRDefault="00B60577">
      <w:pPr>
        <w:widowControl/>
        <w:rPr>
          <w:rFonts w:cs="Times New Roman"/>
        </w:rPr>
        <w:sectPr w:rsidR="00B133CF" w:rsidRPr="00A92950">
          <w:type w:val="continuous"/>
          <w:pgSz w:w="8391" w:h="11906"/>
          <w:pgMar w:top="850" w:right="851" w:bottom="238" w:left="851" w:header="737" w:footer="57" w:gutter="0"/>
          <w:cols w:num="2" w:space="720" w:equalWidth="0">
            <w:col w:w="3132" w:space="425"/>
            <w:col w:w="3132"/>
          </w:cols>
          <w:docGrid w:type="lines" w:linePitch="312"/>
        </w:sectPr>
      </w:pPr>
      <w:r w:rsidRPr="00BD66D0">
        <w:rPr>
          <w:rFonts w:cs="Times New Roman"/>
          <w:noProof/>
          <w:sz w:val="18"/>
          <w:szCs w:val="18"/>
        </w:rPr>
        <w:drawing>
          <wp:inline distT="0" distB="0" distL="0" distR="0" wp14:anchorId="41266261" wp14:editId="228EA0D0">
            <wp:extent cx="1894840" cy="13557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4840" cy="1355725"/>
                    </a:xfrm>
                    <a:prstGeom prst="rect">
                      <a:avLst/>
                    </a:prstGeom>
                    <a:noFill/>
                    <a:ln>
                      <a:noFill/>
                    </a:ln>
                  </pic:spPr>
                </pic:pic>
              </a:graphicData>
            </a:graphic>
          </wp:inline>
        </w:drawing>
      </w:r>
    </w:p>
    <w:p w14:paraId="293C6241" w14:textId="77777777" w:rsidR="00B133CF" w:rsidRPr="00A92950" w:rsidRDefault="00B133CF">
      <w:pPr>
        <w:widowControl/>
        <w:rPr>
          <w:rFonts w:cs="Times New Roman"/>
        </w:rPr>
      </w:pPr>
    </w:p>
    <w:p w14:paraId="0C921655" w14:textId="77777777" w:rsidR="00B133CF" w:rsidRPr="00A92950" w:rsidRDefault="00B133CF">
      <w:pPr>
        <w:widowControl/>
        <w:rPr>
          <w:rFonts w:cs="Times New Roman"/>
        </w:rPr>
      </w:pPr>
    </w:p>
    <w:tbl>
      <w:tblPr>
        <w:tblW w:w="0" w:type="auto"/>
        <w:tblInd w:w="108" w:type="dxa"/>
        <w:tblBorders>
          <w:bottom w:val="single" w:sz="12" w:space="0" w:color="000000"/>
          <w:insideH w:val="single" w:sz="4" w:space="0" w:color="000000"/>
          <w:insideV w:val="single" w:sz="4" w:space="0" w:color="000000"/>
        </w:tblBorders>
        <w:shd w:val="clear" w:color="auto" w:fill="BFBFBF"/>
        <w:tblLayout w:type="fixed"/>
        <w:tblLook w:val="04A0" w:firstRow="1" w:lastRow="0" w:firstColumn="1" w:lastColumn="0" w:noHBand="0" w:noVBand="1"/>
      </w:tblPr>
      <w:tblGrid>
        <w:gridCol w:w="6663"/>
      </w:tblGrid>
      <w:tr w:rsidR="00B133CF" w:rsidRPr="00A92950" w14:paraId="5D1A4888" w14:textId="77777777">
        <w:tc>
          <w:tcPr>
            <w:tcW w:w="6663" w:type="dxa"/>
            <w:shd w:val="clear" w:color="auto" w:fill="BFBFBF"/>
          </w:tcPr>
          <w:p w14:paraId="5B6F6FA1" w14:textId="77777777" w:rsidR="00B133CF" w:rsidRPr="00A92950" w:rsidRDefault="00F40E62">
            <w:pPr>
              <w:pStyle w:val="2"/>
              <w:spacing w:line="240" w:lineRule="atLeast"/>
              <w:rPr>
                <w:rFonts w:ascii="Times New Roman" w:hAnsi="Times New Roman" w:cs="Times New Roman"/>
              </w:rPr>
            </w:pPr>
            <w:bookmarkStart w:id="37" w:name="_Toc55571584"/>
            <w:bookmarkStart w:id="38" w:name="_Toc18957"/>
            <w:bookmarkStart w:id="39" w:name="_Toc19248"/>
            <w:bookmarkStart w:id="40" w:name="_Toc487527985"/>
            <w:r w:rsidRPr="00A92950">
              <w:rPr>
                <w:rFonts w:ascii="Times New Roman" w:hAnsi="Times New Roman" w:cs="Times New Roman"/>
              </w:rPr>
              <w:t>3.5 Basic parameters configuration</w:t>
            </w:r>
            <w:bookmarkEnd w:id="37"/>
            <w:r w:rsidRPr="00A92950">
              <w:rPr>
                <w:rFonts w:ascii="Times New Roman" w:hAnsi="Times New Roman" w:cs="Times New Roman"/>
              </w:rPr>
              <w:t xml:space="preserve"> </w:t>
            </w:r>
            <w:bookmarkEnd w:id="38"/>
            <w:bookmarkEnd w:id="39"/>
            <w:bookmarkEnd w:id="40"/>
          </w:p>
        </w:tc>
      </w:tr>
    </w:tbl>
    <w:p w14:paraId="545D6977" w14:textId="77777777" w:rsidR="00B133CF" w:rsidRPr="00A92950" w:rsidRDefault="00B133CF">
      <w:pPr>
        <w:rPr>
          <w:rFonts w:cs="Times New Roman"/>
          <w:sz w:val="18"/>
          <w:szCs w:val="18"/>
        </w:rPr>
        <w:sectPr w:rsidR="00B133CF" w:rsidRPr="00A92950">
          <w:type w:val="continuous"/>
          <w:pgSz w:w="8391" w:h="11906"/>
          <w:pgMar w:top="850" w:right="851" w:bottom="238" w:left="851" w:header="737" w:footer="57" w:gutter="0"/>
          <w:cols w:space="720"/>
          <w:docGrid w:type="lines" w:linePitch="312"/>
        </w:sectPr>
      </w:pPr>
    </w:p>
    <w:p w14:paraId="1EA3CED4" w14:textId="77777777" w:rsidR="00B133CF" w:rsidRPr="00A92950" w:rsidRDefault="00F40E62">
      <w:pPr>
        <w:rPr>
          <w:rFonts w:cs="Times New Roman"/>
          <w:sz w:val="16"/>
          <w:szCs w:val="16"/>
        </w:rPr>
      </w:pPr>
      <w:r w:rsidRPr="00A92950">
        <w:rPr>
          <w:rFonts w:cs="Times New Roman"/>
          <w:sz w:val="16"/>
          <w:szCs w:val="16"/>
        </w:rPr>
        <w:t>a) Configure basic parameters, and click [Apply] to effect them</w:t>
      </w:r>
    </w:p>
    <w:p w14:paraId="0D425144" w14:textId="77777777" w:rsidR="00B133CF" w:rsidRPr="00A92950" w:rsidRDefault="00F40E62">
      <w:pPr>
        <w:rPr>
          <w:rFonts w:cs="Times New Roman"/>
          <w:sz w:val="16"/>
          <w:szCs w:val="16"/>
        </w:rPr>
      </w:pPr>
      <w:r w:rsidRPr="00A92950">
        <w:rPr>
          <w:rFonts w:cs="Times New Roman"/>
          <w:sz w:val="16"/>
          <w:szCs w:val="16"/>
        </w:rPr>
        <w:t xml:space="preserve">b) Tracking sensitivity: Set the range of action triggering teacher tracking (between 0~4) and the tracking response speed (2 as the default); </w:t>
      </w:r>
    </w:p>
    <w:p w14:paraId="443464A9" w14:textId="77777777" w:rsidR="00B133CF" w:rsidRPr="00A92950" w:rsidRDefault="00F40E62">
      <w:pPr>
        <w:rPr>
          <w:rFonts w:cs="Times New Roman"/>
          <w:sz w:val="16"/>
          <w:szCs w:val="16"/>
        </w:rPr>
      </w:pPr>
      <w:r w:rsidRPr="00A92950">
        <w:rPr>
          <w:rFonts w:cs="Times New Roman"/>
          <w:sz w:val="16"/>
          <w:szCs w:val="16"/>
        </w:rPr>
        <w:t>c) Size of the tracking image: Set the angle of view for the tracking image of the close-up camera, ranging from 0.5~2.0, Default value</w:t>
      </w:r>
      <w:r w:rsidR="00DB3249" w:rsidRPr="00A92950">
        <w:rPr>
          <w:rFonts w:cs="Times New Roman" w:hint="eastAsia"/>
          <w:sz w:val="16"/>
          <w:szCs w:val="16"/>
        </w:rPr>
        <w:t xml:space="preserve"> </w:t>
      </w:r>
      <w:r w:rsidRPr="00A92950">
        <w:rPr>
          <w:rFonts w:cs="Times New Roman"/>
          <w:sz w:val="16"/>
          <w:szCs w:val="16"/>
        </w:rPr>
        <w:t>1.0;</w:t>
      </w:r>
    </w:p>
    <w:p w14:paraId="290681C3" w14:textId="77777777" w:rsidR="00B133CF" w:rsidRPr="00A92950" w:rsidRDefault="00F40E62">
      <w:pPr>
        <w:rPr>
          <w:rFonts w:cs="Times New Roman"/>
          <w:sz w:val="16"/>
          <w:szCs w:val="16"/>
        </w:rPr>
      </w:pPr>
      <w:r w:rsidRPr="00A92950">
        <w:rPr>
          <w:rFonts w:cs="Times New Roman"/>
          <w:sz w:val="16"/>
          <w:szCs w:val="16"/>
        </w:rPr>
        <w:t xml:space="preserve">d) Distance to the platform: Set the horizontal distance from the teacher-side camera to the platform, ranging from 3.0~20.0 and 6m as the default; </w:t>
      </w:r>
    </w:p>
    <w:p w14:paraId="79ACCB8F" w14:textId="77777777" w:rsidR="00B133CF" w:rsidRPr="00A92950" w:rsidRDefault="00F40E62">
      <w:pPr>
        <w:rPr>
          <w:rFonts w:cs="Times New Roman"/>
          <w:sz w:val="16"/>
          <w:szCs w:val="16"/>
        </w:rPr>
      </w:pPr>
      <w:r w:rsidRPr="00A92950">
        <w:rPr>
          <w:rFonts w:cs="Times New Roman"/>
          <w:sz w:val="16"/>
          <w:szCs w:val="16"/>
        </w:rPr>
        <w:t>e) Horizontal calibration: Range: -200~+200 (steps), 0.069°/step; moving leftward in case of a negative or rightward in case of a positive; default: 0;</w:t>
      </w:r>
    </w:p>
    <w:p w14:paraId="750A3637" w14:textId="77777777" w:rsidR="00B133CF" w:rsidRPr="00A92950" w:rsidRDefault="00F40E62">
      <w:pPr>
        <w:rPr>
          <w:rFonts w:cs="Times New Roman"/>
          <w:sz w:val="16"/>
          <w:szCs w:val="16"/>
        </w:rPr>
      </w:pPr>
      <w:r w:rsidRPr="00A92950">
        <w:rPr>
          <w:rFonts w:cs="Times New Roman"/>
          <w:sz w:val="16"/>
          <w:szCs w:val="16"/>
        </w:rPr>
        <w:t>f) Vertical calibration: Range: -200~+200 (steps), 0.069°/step; moving downward in case of a negative or upward in case of a positive; default: 0;</w:t>
      </w:r>
    </w:p>
    <w:p w14:paraId="23CED332" w14:textId="53C2B43F" w:rsidR="00B133CF" w:rsidRPr="00A92950" w:rsidRDefault="00B60577">
      <w:pPr>
        <w:widowControl/>
        <w:rPr>
          <w:rFonts w:cs="Times New Roman"/>
        </w:rPr>
        <w:sectPr w:rsidR="00B133CF" w:rsidRPr="00A92950">
          <w:type w:val="continuous"/>
          <w:pgSz w:w="8391" w:h="11906"/>
          <w:pgMar w:top="850" w:right="851" w:bottom="238" w:left="851" w:header="737" w:footer="57" w:gutter="0"/>
          <w:cols w:space="720"/>
          <w:docGrid w:type="lines" w:linePitch="312"/>
        </w:sectPr>
      </w:pPr>
      <w:r w:rsidRPr="00BD66D0">
        <w:rPr>
          <w:rFonts w:cs="Times New Roman"/>
          <w:noProof/>
          <w:sz w:val="18"/>
          <w:szCs w:val="18"/>
        </w:rPr>
        <w:lastRenderedPageBreak/>
        <w:drawing>
          <wp:inline distT="0" distB="0" distL="0" distR="0" wp14:anchorId="6F89B637" wp14:editId="11205A50">
            <wp:extent cx="1879289" cy="1399221"/>
            <wp:effectExtent l="0" t="0" r="698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886615" cy="1404675"/>
                    </a:xfrm>
                    <a:prstGeom prst="rect">
                      <a:avLst/>
                    </a:prstGeom>
                  </pic:spPr>
                </pic:pic>
              </a:graphicData>
            </a:graphic>
          </wp:inline>
        </w:drawing>
      </w:r>
    </w:p>
    <w:p w14:paraId="5088D857" w14:textId="77777777" w:rsidR="00B133CF" w:rsidRPr="00A92950" w:rsidRDefault="00B133CF">
      <w:pPr>
        <w:widowControl/>
        <w:rPr>
          <w:rFonts w:cs="Times New Roman"/>
        </w:rPr>
      </w:pPr>
    </w:p>
    <w:tbl>
      <w:tblPr>
        <w:tblW w:w="0" w:type="auto"/>
        <w:tblInd w:w="108" w:type="dxa"/>
        <w:tblBorders>
          <w:bottom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663"/>
      </w:tblGrid>
      <w:tr w:rsidR="00B133CF" w:rsidRPr="00A92950" w14:paraId="367A1214" w14:textId="77777777">
        <w:tc>
          <w:tcPr>
            <w:tcW w:w="6663" w:type="dxa"/>
            <w:tcBorders>
              <w:top w:val="nil"/>
            </w:tcBorders>
            <w:shd w:val="clear" w:color="auto" w:fill="BFBFBF"/>
          </w:tcPr>
          <w:p w14:paraId="2CE05DC5" w14:textId="77777777" w:rsidR="00B133CF" w:rsidRPr="00A92950" w:rsidRDefault="00F40E62">
            <w:pPr>
              <w:pStyle w:val="2"/>
              <w:spacing w:line="240" w:lineRule="atLeast"/>
              <w:rPr>
                <w:rFonts w:ascii="Times New Roman" w:hAnsi="Times New Roman" w:cs="Times New Roman"/>
              </w:rPr>
            </w:pPr>
            <w:bookmarkStart w:id="41" w:name="_Toc55571585"/>
            <w:bookmarkStart w:id="42" w:name="_Toc11690"/>
            <w:bookmarkStart w:id="43" w:name="_Toc7969"/>
            <w:bookmarkStart w:id="44" w:name="_Toc487527986"/>
            <w:r w:rsidRPr="00A92950">
              <w:rPr>
                <w:rFonts w:ascii="Times New Roman" w:hAnsi="Times New Roman" w:cs="Times New Roman"/>
              </w:rPr>
              <w:t>3.6 Configuration of advanced parameters</w:t>
            </w:r>
            <w:bookmarkEnd w:id="41"/>
            <w:r w:rsidRPr="00A92950">
              <w:rPr>
                <w:rFonts w:ascii="Times New Roman" w:hAnsi="Times New Roman" w:cs="Times New Roman"/>
              </w:rPr>
              <w:t xml:space="preserve"> </w:t>
            </w:r>
            <w:bookmarkEnd w:id="42"/>
            <w:bookmarkEnd w:id="43"/>
            <w:bookmarkEnd w:id="44"/>
          </w:p>
        </w:tc>
      </w:tr>
    </w:tbl>
    <w:p w14:paraId="041455FF" w14:textId="77777777" w:rsidR="00B133CF" w:rsidRPr="00A92950" w:rsidRDefault="00F40E62">
      <w:pPr>
        <w:rPr>
          <w:rFonts w:cs="Times New Roman"/>
          <w:sz w:val="16"/>
          <w:szCs w:val="16"/>
        </w:rPr>
      </w:pPr>
      <w:r w:rsidRPr="00A92950">
        <w:rPr>
          <w:rFonts w:cs="Times New Roman"/>
          <w:sz w:val="16"/>
          <w:szCs w:val="16"/>
        </w:rPr>
        <w:t>Click [Unfold], and set advanced parameters.</w:t>
      </w:r>
    </w:p>
    <w:p w14:paraId="1B33CB1D" w14:textId="77777777" w:rsidR="00B133CF" w:rsidRPr="00A92950" w:rsidRDefault="00B133CF">
      <w:pPr>
        <w:pStyle w:val="ab"/>
        <w:ind w:left="210"/>
        <w:rPr>
          <w:rFonts w:ascii="Times New Roman" w:hAnsi="Times New Roman" w:cs="Times New Roman"/>
        </w:rPr>
        <w:sectPr w:rsidR="00B133CF" w:rsidRPr="00A92950">
          <w:type w:val="continuous"/>
          <w:pgSz w:w="8391" w:h="11906"/>
          <w:pgMar w:top="850" w:right="851" w:bottom="238" w:left="851" w:header="737" w:footer="57" w:gutter="0"/>
          <w:cols w:space="720"/>
          <w:docGrid w:type="lines" w:linePitch="312"/>
        </w:sectPr>
      </w:pPr>
    </w:p>
    <w:tbl>
      <w:tblPr>
        <w:tblW w:w="0" w:type="auto"/>
        <w:tblInd w:w="108" w:type="dxa"/>
        <w:tblBorders>
          <w:bottom w:val="single" w:sz="8" w:space="0" w:color="000000"/>
        </w:tblBorders>
        <w:shd w:val="clear" w:color="auto" w:fill="D9D9D9"/>
        <w:tblLayout w:type="fixed"/>
        <w:tblLook w:val="04A0" w:firstRow="1" w:lastRow="0" w:firstColumn="1" w:lastColumn="0" w:noHBand="0" w:noVBand="1"/>
      </w:tblPr>
      <w:tblGrid>
        <w:gridCol w:w="3119"/>
      </w:tblGrid>
      <w:tr w:rsidR="00B133CF" w:rsidRPr="00A92950" w14:paraId="0A166FA6" w14:textId="77777777">
        <w:tc>
          <w:tcPr>
            <w:tcW w:w="3119" w:type="dxa"/>
            <w:shd w:val="clear" w:color="auto" w:fill="D9D9D9"/>
          </w:tcPr>
          <w:p w14:paraId="2D03E935" w14:textId="77777777" w:rsidR="00B133CF" w:rsidRPr="00A92950" w:rsidRDefault="00F40E62">
            <w:pPr>
              <w:pStyle w:val="ab"/>
              <w:spacing w:line="240" w:lineRule="atLeast"/>
              <w:ind w:left="210" w:firstLineChars="50" w:firstLine="90"/>
              <w:rPr>
                <w:rFonts w:ascii="Times New Roman" w:hAnsi="Times New Roman" w:cs="Times New Roman"/>
              </w:rPr>
            </w:pPr>
            <w:bookmarkStart w:id="45" w:name="_Toc55571586"/>
            <w:bookmarkStart w:id="46" w:name="_Toc487527987"/>
            <w:bookmarkStart w:id="47" w:name="_Toc3581"/>
            <w:bookmarkStart w:id="48" w:name="_Toc2440"/>
            <w:r w:rsidRPr="00A92950">
              <w:rPr>
                <w:rFonts w:ascii="Times New Roman" w:hAnsi="Times New Roman" w:cs="Times New Roman"/>
                <w:bCs/>
              </w:rPr>
              <w:t>3.6.1 Navigation keys</w:t>
            </w:r>
            <w:bookmarkEnd w:id="45"/>
            <w:r w:rsidRPr="00A92950">
              <w:rPr>
                <w:rFonts w:ascii="Times New Roman" w:hAnsi="Times New Roman" w:cs="Times New Roman"/>
                <w:bCs/>
              </w:rPr>
              <w:t xml:space="preserve"> </w:t>
            </w:r>
            <w:bookmarkEnd w:id="46"/>
            <w:bookmarkEnd w:id="47"/>
            <w:bookmarkEnd w:id="48"/>
          </w:p>
        </w:tc>
      </w:tr>
    </w:tbl>
    <w:p w14:paraId="19C5DB2B" w14:textId="77777777" w:rsidR="00B133CF" w:rsidRPr="00A92950" w:rsidRDefault="00F40E62">
      <w:pPr>
        <w:rPr>
          <w:rFonts w:cs="Times New Roman"/>
          <w:sz w:val="16"/>
          <w:szCs w:val="16"/>
        </w:rPr>
      </w:pPr>
      <w:r w:rsidRPr="00A92950">
        <w:rPr>
          <w:rFonts w:cs="Times New Roman"/>
          <w:sz w:val="16"/>
          <w:szCs w:val="16"/>
        </w:rPr>
        <w:t>Select the tripod head mode or menu mode. In the menu mode, select [Close-up] or [Panoramic] camera; click [Menu] to set the OSD menu of the camera, as shown in Fig. 7 and Fig. 8; in the tripod head mode, the tripod head of [Close-up] camera can be manually controlled.</w:t>
      </w:r>
    </w:p>
    <w:p w14:paraId="5675CC5F" w14:textId="73904EE1" w:rsidR="00B133CF" w:rsidRPr="00A92950" w:rsidRDefault="00B60577">
      <w:pPr>
        <w:widowControl/>
        <w:rPr>
          <w:rFonts w:cs="Times New Roman"/>
        </w:rPr>
      </w:pPr>
      <w:r w:rsidRPr="00BD66D0">
        <w:rPr>
          <w:rFonts w:cs="Times New Roman"/>
          <w:noProof/>
          <w:sz w:val="18"/>
          <w:szCs w:val="18"/>
        </w:rPr>
        <w:drawing>
          <wp:inline distT="0" distB="0" distL="0" distR="0" wp14:anchorId="022F1357" wp14:editId="42B4B10F">
            <wp:extent cx="1894840" cy="78422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94840" cy="784225"/>
                    </a:xfrm>
                    <a:prstGeom prst="rect">
                      <a:avLst/>
                    </a:prstGeom>
                  </pic:spPr>
                </pic:pic>
              </a:graphicData>
            </a:graphic>
          </wp:inline>
        </w:drawing>
      </w:r>
    </w:p>
    <w:p w14:paraId="002E4ADB" w14:textId="77777777" w:rsidR="00B133CF" w:rsidRPr="00A92950" w:rsidRDefault="00B133CF">
      <w:pPr>
        <w:widowControl/>
        <w:rPr>
          <w:rFonts w:cs="Times New Roman"/>
        </w:rPr>
      </w:pPr>
    </w:p>
    <w:p w14:paraId="0AFA6E15" w14:textId="77777777" w:rsidR="00B133CF" w:rsidRPr="00A92950" w:rsidRDefault="00B133CF">
      <w:pPr>
        <w:widowControl/>
        <w:rPr>
          <w:rFonts w:cs="Times New Roman"/>
        </w:rPr>
      </w:pPr>
    </w:p>
    <w:tbl>
      <w:tblPr>
        <w:tblW w:w="0" w:type="auto"/>
        <w:tblInd w:w="108" w:type="dxa"/>
        <w:tblBorders>
          <w:bottom w:val="single" w:sz="8" w:space="0" w:color="000000"/>
        </w:tblBorders>
        <w:shd w:val="clear" w:color="auto" w:fill="D9D9D9"/>
        <w:tblLayout w:type="fixed"/>
        <w:tblLook w:val="04A0" w:firstRow="1" w:lastRow="0" w:firstColumn="1" w:lastColumn="0" w:noHBand="0" w:noVBand="1"/>
      </w:tblPr>
      <w:tblGrid>
        <w:gridCol w:w="3119"/>
      </w:tblGrid>
      <w:tr w:rsidR="00B133CF" w:rsidRPr="00A92950" w14:paraId="5D13080A" w14:textId="77777777">
        <w:tc>
          <w:tcPr>
            <w:tcW w:w="3119" w:type="dxa"/>
            <w:shd w:val="clear" w:color="auto" w:fill="D9D9D9"/>
          </w:tcPr>
          <w:p w14:paraId="445DC9C9" w14:textId="77777777" w:rsidR="00B133CF" w:rsidRPr="00A92950" w:rsidRDefault="00F40E62">
            <w:pPr>
              <w:pStyle w:val="ab"/>
              <w:spacing w:line="240" w:lineRule="atLeast"/>
              <w:ind w:left="210" w:firstLineChars="50" w:firstLine="90"/>
              <w:rPr>
                <w:rFonts w:ascii="Times New Roman" w:hAnsi="Times New Roman" w:cs="Times New Roman"/>
              </w:rPr>
            </w:pPr>
            <w:bookmarkStart w:id="49" w:name="_Toc55571587"/>
            <w:bookmarkStart w:id="50" w:name="_Toc4479"/>
            <w:bookmarkStart w:id="51" w:name="_Toc4243"/>
            <w:bookmarkStart w:id="52" w:name="_Toc487527988"/>
            <w:r w:rsidRPr="00A92950">
              <w:rPr>
                <w:rFonts w:ascii="Times New Roman" w:hAnsi="Times New Roman" w:cs="Times New Roman"/>
                <w:bCs/>
              </w:rPr>
              <w:t>3.6.2 Tracking configuration</w:t>
            </w:r>
            <w:bookmarkEnd w:id="49"/>
            <w:r w:rsidRPr="00A92950">
              <w:rPr>
                <w:rFonts w:ascii="Times New Roman" w:hAnsi="Times New Roman" w:cs="Times New Roman"/>
                <w:bCs/>
              </w:rPr>
              <w:t xml:space="preserve"> </w:t>
            </w:r>
            <w:bookmarkEnd w:id="50"/>
            <w:bookmarkEnd w:id="51"/>
            <w:bookmarkEnd w:id="52"/>
          </w:p>
        </w:tc>
      </w:tr>
    </w:tbl>
    <w:p w14:paraId="3E2844FE" w14:textId="77777777" w:rsidR="00B133CF" w:rsidRPr="00A92950" w:rsidRDefault="00F40E62">
      <w:pPr>
        <w:rPr>
          <w:rFonts w:cs="Times New Roman"/>
          <w:sz w:val="16"/>
          <w:szCs w:val="16"/>
        </w:rPr>
      </w:pPr>
      <w:r w:rsidRPr="00A92950">
        <w:rPr>
          <w:rFonts w:cs="Times New Roman"/>
          <w:sz w:val="16"/>
          <w:szCs w:val="16"/>
        </w:rPr>
        <w:t xml:space="preserve">Set a working mode of the tracker from the following five working modes: Startup tracking, auto zoom, no focusing upon tracking, vertical move and throughout tracking; tick the selection to effect it </w:t>
      </w:r>
    </w:p>
    <w:p w14:paraId="29EBAA8D" w14:textId="2C46A1EA" w:rsidR="00B133CF" w:rsidRPr="00A92950" w:rsidRDefault="00B60577">
      <w:pPr>
        <w:widowControl/>
        <w:rPr>
          <w:rFonts w:cs="Times New Roman"/>
        </w:rPr>
      </w:pPr>
      <w:r w:rsidRPr="00BD66D0">
        <w:rPr>
          <w:rFonts w:cs="Times New Roman"/>
          <w:noProof/>
          <w:sz w:val="18"/>
          <w:szCs w:val="18"/>
        </w:rPr>
        <w:drawing>
          <wp:inline distT="0" distB="0" distL="0" distR="0" wp14:anchorId="2CBE4A84" wp14:editId="21C4EAC2">
            <wp:extent cx="1894840" cy="123761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894840" cy="1237615"/>
                    </a:xfrm>
                    <a:prstGeom prst="rect">
                      <a:avLst/>
                    </a:prstGeom>
                  </pic:spPr>
                </pic:pic>
              </a:graphicData>
            </a:graphic>
          </wp:inline>
        </w:drawing>
      </w:r>
    </w:p>
    <w:tbl>
      <w:tblPr>
        <w:tblW w:w="0" w:type="auto"/>
        <w:tblInd w:w="108" w:type="dxa"/>
        <w:tblBorders>
          <w:bottom w:val="single" w:sz="8" w:space="0" w:color="000000"/>
          <w:insideH w:val="single" w:sz="8" w:space="0" w:color="000000"/>
          <w:insideV w:val="single" w:sz="8" w:space="0" w:color="000000"/>
        </w:tblBorders>
        <w:shd w:val="clear" w:color="auto" w:fill="D9D9D9"/>
        <w:tblLayout w:type="fixed"/>
        <w:tblLook w:val="04A0" w:firstRow="1" w:lastRow="0" w:firstColumn="1" w:lastColumn="0" w:noHBand="0" w:noVBand="1"/>
      </w:tblPr>
      <w:tblGrid>
        <w:gridCol w:w="3240"/>
      </w:tblGrid>
      <w:tr w:rsidR="00B133CF" w:rsidRPr="00A92950" w14:paraId="3DDAC47E" w14:textId="77777777">
        <w:tc>
          <w:tcPr>
            <w:tcW w:w="3240" w:type="dxa"/>
            <w:shd w:val="clear" w:color="auto" w:fill="D9D9D9"/>
          </w:tcPr>
          <w:p w14:paraId="50FABABD" w14:textId="77777777" w:rsidR="00B133CF" w:rsidRPr="00A92950" w:rsidRDefault="00F40E62">
            <w:pPr>
              <w:pStyle w:val="ab"/>
              <w:spacing w:line="240" w:lineRule="atLeast"/>
              <w:ind w:left="210" w:firstLineChars="50" w:firstLine="90"/>
              <w:rPr>
                <w:rFonts w:ascii="Times New Roman" w:hAnsi="Times New Roman" w:cs="Times New Roman"/>
              </w:rPr>
            </w:pPr>
            <w:bookmarkStart w:id="53" w:name="_Toc55571588"/>
            <w:r w:rsidRPr="00A92950">
              <w:rPr>
                <w:rFonts w:ascii="Times New Roman" w:hAnsi="Times New Roman" w:cs="Times New Roman"/>
                <w:bCs/>
              </w:rPr>
              <w:t>3.6.3 Teacher’s blackboard-writing setting</w:t>
            </w:r>
            <w:bookmarkEnd w:id="53"/>
            <w:r w:rsidRPr="00A92950">
              <w:rPr>
                <w:rFonts w:ascii="Times New Roman" w:hAnsi="Times New Roman" w:cs="Times New Roman"/>
                <w:bCs/>
              </w:rPr>
              <w:t xml:space="preserve"> </w:t>
            </w:r>
          </w:p>
        </w:tc>
      </w:tr>
    </w:tbl>
    <w:p w14:paraId="0CB0FBD4" w14:textId="77777777" w:rsidR="00B133CF" w:rsidRPr="00A92950" w:rsidRDefault="00F40E62">
      <w:pPr>
        <w:widowControl/>
        <w:rPr>
          <w:rFonts w:cs="Times New Roman"/>
          <w:sz w:val="16"/>
          <w:szCs w:val="16"/>
        </w:rPr>
      </w:pPr>
      <w:r w:rsidRPr="00A92950">
        <w:rPr>
          <w:rFonts w:cs="Times New Roman"/>
          <w:sz w:val="16"/>
          <w:szCs w:val="16"/>
        </w:rPr>
        <w:t xml:space="preserve">Tick Enable blackboard-writing to effect the blackboard-writing function; this function shall be used in combination with the blackboard-writing detection area and preset positions No. 2 and No. 3 </w:t>
      </w:r>
    </w:p>
    <w:p w14:paraId="7CB9B6A0" w14:textId="77777777" w:rsidR="00B133CF" w:rsidRPr="00A92950" w:rsidRDefault="00F40E62">
      <w:pPr>
        <w:rPr>
          <w:rFonts w:cs="Times New Roman"/>
          <w:sz w:val="16"/>
          <w:szCs w:val="16"/>
        </w:rPr>
      </w:pPr>
      <w:r w:rsidRPr="00A92950">
        <w:rPr>
          <w:rFonts w:cs="Times New Roman"/>
          <w:b/>
          <w:bCs/>
          <w:sz w:val="16"/>
          <w:szCs w:val="16"/>
        </w:rPr>
        <w:t xml:space="preserve">Detection time: </w:t>
      </w:r>
      <w:r w:rsidRPr="00A92950">
        <w:rPr>
          <w:rFonts w:cs="Times New Roman"/>
          <w:sz w:val="16"/>
          <w:szCs w:val="16"/>
        </w:rPr>
        <w:t>The shortest time that a blackboard-writing action is responded by tracking after it is detected; default: 2s</w:t>
      </w:r>
    </w:p>
    <w:p w14:paraId="7BA00451" w14:textId="77777777" w:rsidR="00B133CF" w:rsidRPr="00A92950" w:rsidRDefault="00F40E62">
      <w:pPr>
        <w:widowControl/>
        <w:rPr>
          <w:rFonts w:cs="Times New Roman"/>
          <w:sz w:val="16"/>
          <w:szCs w:val="16"/>
        </w:rPr>
      </w:pPr>
      <w:r w:rsidRPr="00A92950">
        <w:rPr>
          <w:rFonts w:cs="Times New Roman"/>
          <w:b/>
          <w:bCs/>
          <w:sz w:val="16"/>
          <w:szCs w:val="16"/>
        </w:rPr>
        <w:t>Hold time:</w:t>
      </w:r>
      <w:r w:rsidRPr="00A92950">
        <w:rPr>
          <w:rFonts w:cs="Times New Roman"/>
          <w:sz w:val="16"/>
          <w:szCs w:val="16"/>
        </w:rPr>
        <w:t xml:space="preserve"> Duration of holding the blackboard-writing close-up, even though the target has moved out of the detection area during the time; the default duration is 5s. </w:t>
      </w:r>
    </w:p>
    <w:p w14:paraId="44D2A2B8" w14:textId="77777777" w:rsidR="00B133CF" w:rsidRPr="00A92950" w:rsidRDefault="00F40E62">
      <w:pPr>
        <w:rPr>
          <w:rFonts w:cs="Times New Roman"/>
          <w:sz w:val="16"/>
          <w:szCs w:val="16"/>
        </w:rPr>
      </w:pPr>
      <w:r w:rsidRPr="00A92950">
        <w:rPr>
          <w:rFonts w:cs="Times New Roman"/>
          <w:b/>
          <w:bCs/>
          <w:sz w:val="16"/>
          <w:szCs w:val="16"/>
        </w:rPr>
        <w:t xml:space="preserve">Missing time: </w:t>
      </w:r>
      <w:r w:rsidRPr="00A92950">
        <w:rPr>
          <w:rFonts w:cs="Times New Roman"/>
          <w:sz w:val="16"/>
          <w:szCs w:val="16"/>
        </w:rPr>
        <w:t xml:space="preserve">The lapse of time after track loss until execution of the track loss; the default </w:t>
      </w:r>
      <w:r w:rsidRPr="00A92950">
        <w:rPr>
          <w:rFonts w:cs="Times New Roman"/>
          <w:sz w:val="16"/>
          <w:szCs w:val="16"/>
        </w:rPr>
        <w:lastRenderedPageBreak/>
        <w:t xml:space="preserve">value is 1s. </w:t>
      </w:r>
    </w:p>
    <w:p w14:paraId="5FB93A18" w14:textId="77777777" w:rsidR="00B133CF" w:rsidRPr="00A92950" w:rsidRDefault="00B133CF">
      <w:pPr>
        <w:widowControl/>
        <w:rPr>
          <w:rFonts w:cs="Times New Roman"/>
          <w:sz w:val="16"/>
          <w:szCs w:val="16"/>
        </w:rPr>
      </w:pPr>
    </w:p>
    <w:p w14:paraId="5FF68EF9" w14:textId="05987511" w:rsidR="00B133CF" w:rsidRPr="00A92950" w:rsidRDefault="00B60577">
      <w:pPr>
        <w:widowControl/>
        <w:rPr>
          <w:rFonts w:cs="Times New Roman"/>
        </w:rPr>
      </w:pPr>
      <w:r w:rsidRPr="00BD66D0">
        <w:rPr>
          <w:rFonts w:cs="Times New Roman"/>
          <w:noProof/>
          <w:sz w:val="18"/>
          <w:szCs w:val="18"/>
        </w:rPr>
        <w:drawing>
          <wp:inline distT="0" distB="0" distL="0" distR="0" wp14:anchorId="44CFB736" wp14:editId="38C68F0F">
            <wp:extent cx="1894840" cy="12242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894840" cy="1224280"/>
                    </a:xfrm>
                    <a:prstGeom prst="rect">
                      <a:avLst/>
                    </a:prstGeom>
                  </pic:spPr>
                </pic:pic>
              </a:graphicData>
            </a:graphic>
          </wp:inline>
        </w:drawing>
      </w:r>
    </w:p>
    <w:tbl>
      <w:tblPr>
        <w:tblW w:w="3240" w:type="dxa"/>
        <w:tblInd w:w="108" w:type="dxa"/>
        <w:tblBorders>
          <w:bottom w:val="single" w:sz="8" w:space="0" w:color="000000"/>
          <w:insideH w:val="single" w:sz="8" w:space="0" w:color="000000"/>
          <w:insideV w:val="single" w:sz="8" w:space="0" w:color="000000"/>
        </w:tblBorders>
        <w:shd w:val="clear" w:color="auto" w:fill="D9D9D9"/>
        <w:tblLayout w:type="fixed"/>
        <w:tblLook w:val="04A0" w:firstRow="1" w:lastRow="0" w:firstColumn="1" w:lastColumn="0" w:noHBand="0" w:noVBand="1"/>
      </w:tblPr>
      <w:tblGrid>
        <w:gridCol w:w="3240"/>
      </w:tblGrid>
      <w:tr w:rsidR="00B133CF" w:rsidRPr="00A92950" w14:paraId="402CB2F4" w14:textId="77777777">
        <w:tc>
          <w:tcPr>
            <w:tcW w:w="3240" w:type="dxa"/>
            <w:shd w:val="clear" w:color="auto" w:fill="D9D9D9"/>
          </w:tcPr>
          <w:p w14:paraId="10D7C1A6" w14:textId="77777777" w:rsidR="00B133CF" w:rsidRPr="00A92950" w:rsidRDefault="00F40E62">
            <w:pPr>
              <w:pStyle w:val="ab"/>
              <w:spacing w:line="240" w:lineRule="atLeast"/>
              <w:ind w:left="210" w:firstLineChars="50" w:firstLine="90"/>
              <w:rPr>
                <w:rFonts w:ascii="Times New Roman" w:hAnsi="Times New Roman" w:cs="Times New Roman"/>
              </w:rPr>
            </w:pPr>
            <w:bookmarkStart w:id="54" w:name="_Toc55571589"/>
            <w:r w:rsidRPr="00A92950">
              <w:rPr>
                <w:rFonts w:ascii="Times New Roman" w:hAnsi="Times New Roman" w:cs="Times New Roman"/>
                <w:bCs/>
              </w:rPr>
              <w:t>3.6.4 Tracking mode</w:t>
            </w:r>
            <w:bookmarkEnd w:id="54"/>
            <w:r w:rsidRPr="00A92950">
              <w:rPr>
                <w:rFonts w:ascii="Times New Roman" w:hAnsi="Times New Roman" w:cs="Times New Roman"/>
                <w:bCs/>
              </w:rPr>
              <w:t xml:space="preserve"> </w:t>
            </w:r>
          </w:p>
        </w:tc>
      </w:tr>
    </w:tbl>
    <w:p w14:paraId="0DDA1695" w14:textId="77777777" w:rsidR="00B133CF" w:rsidRPr="00A92950" w:rsidRDefault="00F40E62">
      <w:pPr>
        <w:widowControl/>
        <w:rPr>
          <w:rFonts w:cs="Times New Roman"/>
          <w:sz w:val="16"/>
          <w:szCs w:val="16"/>
        </w:rPr>
      </w:pPr>
      <w:r w:rsidRPr="00A92950">
        <w:rPr>
          <w:rFonts w:cs="Times New Roman"/>
          <w:b/>
          <w:bCs/>
          <w:sz w:val="16"/>
          <w:szCs w:val="16"/>
        </w:rPr>
        <w:t xml:space="preserve">Other mode: </w:t>
      </w:r>
      <w:r w:rsidRPr="00A92950">
        <w:rPr>
          <w:rFonts w:cs="Times New Roman"/>
          <w:sz w:val="16"/>
          <w:szCs w:val="16"/>
        </w:rPr>
        <w:t xml:space="preserve">The close-up only gives a panoramic position </w:t>
      </w:r>
    </w:p>
    <w:p w14:paraId="02A100BD" w14:textId="77777777" w:rsidR="00B133CF" w:rsidRPr="00A92950" w:rsidRDefault="00F40E62">
      <w:pPr>
        <w:widowControl/>
        <w:rPr>
          <w:rFonts w:cs="Times New Roman"/>
          <w:sz w:val="16"/>
          <w:szCs w:val="16"/>
        </w:rPr>
      </w:pPr>
      <w:r w:rsidRPr="00A92950">
        <w:rPr>
          <w:rFonts w:cs="Times New Roman"/>
          <w:b/>
          <w:bCs/>
          <w:sz w:val="16"/>
          <w:szCs w:val="16"/>
        </w:rPr>
        <w:t xml:space="preserve">Follow-up mode: </w:t>
      </w:r>
      <w:r w:rsidRPr="00A92950">
        <w:rPr>
          <w:rFonts w:cs="Times New Roman"/>
          <w:sz w:val="16"/>
          <w:szCs w:val="16"/>
        </w:rPr>
        <w:t xml:space="preserve">As the teacher moves, the close-up will follow the teacher; when the teacher moves quickly out of the close-up or reaches the edge of the close-up, it will switch to a panorama (blackboard-writing function is supported in this mode) </w:t>
      </w:r>
    </w:p>
    <w:p w14:paraId="75A60562" w14:textId="77777777" w:rsidR="00B133CF" w:rsidRPr="00A92950" w:rsidRDefault="00F40E62">
      <w:pPr>
        <w:widowControl/>
        <w:rPr>
          <w:rFonts w:cs="Times New Roman"/>
          <w:sz w:val="16"/>
          <w:szCs w:val="16"/>
        </w:rPr>
      </w:pPr>
      <w:r w:rsidRPr="00A92950">
        <w:rPr>
          <w:rFonts w:cs="Times New Roman"/>
          <w:b/>
          <w:bCs/>
          <w:sz w:val="16"/>
          <w:szCs w:val="16"/>
        </w:rPr>
        <w:t xml:space="preserve">Dual-lens mode: </w:t>
      </w:r>
      <w:r w:rsidRPr="00A92950">
        <w:rPr>
          <w:rFonts w:cs="Times New Roman"/>
          <w:sz w:val="16"/>
          <w:szCs w:val="16"/>
        </w:rPr>
        <w:t xml:space="preserve">It will show a panorama when the teacher moves, and a close-up when the teacher is still </w:t>
      </w:r>
    </w:p>
    <w:p w14:paraId="7D297FAE" w14:textId="77777777" w:rsidR="00B133CF" w:rsidRPr="00A92950" w:rsidRDefault="00F40E62">
      <w:pPr>
        <w:widowControl/>
        <w:rPr>
          <w:rFonts w:cs="Times New Roman"/>
          <w:sz w:val="16"/>
          <w:szCs w:val="16"/>
        </w:rPr>
      </w:pPr>
      <w:r w:rsidRPr="00A92950">
        <w:rPr>
          <w:rFonts w:cs="Times New Roman"/>
          <w:b/>
          <w:bCs/>
          <w:sz w:val="16"/>
          <w:szCs w:val="16"/>
        </w:rPr>
        <w:t xml:space="preserve">Mixed mode: </w:t>
      </w:r>
      <w:r w:rsidRPr="00A92950">
        <w:rPr>
          <w:rFonts w:cs="Times New Roman"/>
          <w:sz w:val="16"/>
          <w:szCs w:val="16"/>
        </w:rPr>
        <w:t xml:space="preserve">When the teacher moves within the reach of close-up, it shows a close-up; when the teacher moves quickly out of the close-up or reaches the edge of the close-up, it will switch to a panorama (blackboard-writing function is supported in this mode) </w:t>
      </w:r>
    </w:p>
    <w:p w14:paraId="3C142987" w14:textId="50524B47" w:rsidR="00B133CF" w:rsidRPr="00A92950" w:rsidRDefault="00B60577">
      <w:pPr>
        <w:widowControl/>
        <w:rPr>
          <w:rFonts w:cs="Times New Roman"/>
        </w:rPr>
      </w:pPr>
      <w:r w:rsidRPr="00BD66D0">
        <w:rPr>
          <w:rFonts w:cs="Times New Roman"/>
          <w:noProof/>
          <w:sz w:val="18"/>
          <w:szCs w:val="18"/>
        </w:rPr>
        <w:drawing>
          <wp:inline distT="0" distB="0" distL="0" distR="0" wp14:anchorId="001EB43F" wp14:editId="606C0991">
            <wp:extent cx="1894840" cy="12065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894840" cy="1206500"/>
                    </a:xfrm>
                    <a:prstGeom prst="rect">
                      <a:avLst/>
                    </a:prstGeom>
                  </pic:spPr>
                </pic:pic>
              </a:graphicData>
            </a:graphic>
          </wp:inline>
        </w:drawing>
      </w:r>
    </w:p>
    <w:p w14:paraId="6C89E87F" w14:textId="77777777" w:rsidR="00B133CF" w:rsidRPr="00A92950" w:rsidRDefault="00B133CF">
      <w:pPr>
        <w:widowControl/>
        <w:rPr>
          <w:rFonts w:cs="Times New Roman"/>
        </w:rPr>
        <w:sectPr w:rsidR="00B133CF" w:rsidRPr="00A92950">
          <w:type w:val="continuous"/>
          <w:pgSz w:w="8391" w:h="11906"/>
          <w:pgMar w:top="850" w:right="851" w:bottom="238" w:left="851" w:header="737" w:footer="57" w:gutter="0"/>
          <w:cols w:num="2" w:space="720" w:equalWidth="0">
            <w:col w:w="3132" w:space="425"/>
            <w:col w:w="3132"/>
          </w:cols>
          <w:docGrid w:type="lines" w:linePitch="312"/>
        </w:sectPr>
      </w:pPr>
    </w:p>
    <w:p w14:paraId="01A942C8" w14:textId="77777777" w:rsidR="00B133CF" w:rsidRPr="00A92950" w:rsidRDefault="00B133CF">
      <w:pPr>
        <w:widowControl/>
        <w:rPr>
          <w:rFonts w:cs="Times New Roman"/>
        </w:rPr>
        <w:sectPr w:rsidR="00B133CF" w:rsidRPr="00A92950">
          <w:type w:val="continuous"/>
          <w:pgSz w:w="8391" w:h="11906"/>
          <w:pgMar w:top="850" w:right="851" w:bottom="238" w:left="851" w:header="737" w:footer="57" w:gutter="0"/>
          <w:cols w:space="720"/>
          <w:docGrid w:type="lines" w:linePitch="312"/>
        </w:sectPr>
      </w:pPr>
    </w:p>
    <w:tbl>
      <w:tblPr>
        <w:tblW w:w="0" w:type="auto"/>
        <w:tblInd w:w="108" w:type="dxa"/>
        <w:tblBorders>
          <w:bottom w:val="single" w:sz="8" w:space="0" w:color="000000"/>
          <w:insideH w:val="single" w:sz="8" w:space="0" w:color="000000"/>
          <w:insideV w:val="single" w:sz="8" w:space="0" w:color="000000"/>
        </w:tblBorders>
        <w:shd w:val="clear" w:color="auto" w:fill="D9D9D9"/>
        <w:tblLayout w:type="fixed"/>
        <w:tblLook w:val="04A0" w:firstRow="1" w:lastRow="0" w:firstColumn="1" w:lastColumn="0" w:noHBand="0" w:noVBand="1"/>
      </w:tblPr>
      <w:tblGrid>
        <w:gridCol w:w="3240"/>
      </w:tblGrid>
      <w:tr w:rsidR="00B133CF" w:rsidRPr="00A92950" w14:paraId="503ABDB7" w14:textId="77777777">
        <w:tc>
          <w:tcPr>
            <w:tcW w:w="3240" w:type="dxa"/>
            <w:shd w:val="clear" w:color="auto" w:fill="D9D9D9"/>
          </w:tcPr>
          <w:p w14:paraId="5573A2D6" w14:textId="77777777" w:rsidR="00B133CF" w:rsidRPr="00A92950" w:rsidRDefault="00F40E62">
            <w:pPr>
              <w:pStyle w:val="ab"/>
              <w:spacing w:line="240" w:lineRule="atLeast"/>
              <w:ind w:left="210" w:firstLineChars="50" w:firstLine="90"/>
              <w:rPr>
                <w:rFonts w:ascii="Times New Roman" w:hAnsi="Times New Roman" w:cs="Times New Roman"/>
              </w:rPr>
            </w:pPr>
            <w:bookmarkStart w:id="55" w:name="_Toc487527989"/>
            <w:bookmarkStart w:id="56" w:name="_Toc3844"/>
            <w:bookmarkStart w:id="57" w:name="_Toc30359"/>
            <w:bookmarkStart w:id="58" w:name="_Toc55571590"/>
            <w:r w:rsidRPr="00A92950">
              <w:rPr>
                <w:rFonts w:ascii="Times New Roman" w:hAnsi="Times New Roman" w:cs="Times New Roman"/>
                <w:bCs/>
              </w:rPr>
              <w:t xml:space="preserve">3.6.5 </w:t>
            </w:r>
            <w:bookmarkEnd w:id="55"/>
            <w:r w:rsidRPr="00A92950">
              <w:rPr>
                <w:rFonts w:ascii="Times New Roman" w:hAnsi="Times New Roman" w:cs="Times New Roman"/>
                <w:bCs/>
              </w:rPr>
              <w:t>Target action</w:t>
            </w:r>
            <w:bookmarkEnd w:id="56"/>
            <w:bookmarkEnd w:id="57"/>
            <w:bookmarkEnd w:id="58"/>
          </w:p>
        </w:tc>
      </w:tr>
    </w:tbl>
    <w:p w14:paraId="788CEFD7" w14:textId="77777777" w:rsidR="00B133CF" w:rsidRPr="00A92950" w:rsidRDefault="00F40E62">
      <w:pPr>
        <w:rPr>
          <w:rFonts w:cs="Times New Roman"/>
          <w:sz w:val="16"/>
          <w:szCs w:val="16"/>
        </w:rPr>
      </w:pPr>
      <w:r w:rsidRPr="00A92950">
        <w:rPr>
          <w:rFonts w:cs="Times New Roman"/>
          <w:sz w:val="16"/>
          <w:szCs w:val="16"/>
        </w:rPr>
        <w:t xml:space="preserve">a) Track loss action: Set an action of the [Close-up] camera after track loss from: No action, panoramic position (preset position 0), platform position (preset position 1). </w:t>
      </w:r>
    </w:p>
    <w:p w14:paraId="51DA0D8E" w14:textId="77777777" w:rsidR="00B133CF" w:rsidRPr="00A92950" w:rsidRDefault="00F40E62">
      <w:pPr>
        <w:rPr>
          <w:rFonts w:cs="Times New Roman"/>
          <w:sz w:val="16"/>
          <w:szCs w:val="16"/>
        </w:rPr>
      </w:pPr>
      <w:r w:rsidRPr="00A92950">
        <w:rPr>
          <w:rFonts w:cs="Times New Roman"/>
          <w:sz w:val="16"/>
          <w:szCs w:val="16"/>
        </w:rPr>
        <w:t>Lapse of time: The time that elapses after track loss until execution of the track loss, ranging from 0-15</w:t>
      </w:r>
      <w:r w:rsidR="00176CCA" w:rsidRPr="00A92950">
        <w:rPr>
          <w:rFonts w:cs="Times New Roman"/>
          <w:sz w:val="16"/>
          <w:szCs w:val="16"/>
        </w:rPr>
        <w:t>s; the default value is</w:t>
      </w:r>
      <w:r w:rsidRPr="00A92950">
        <w:rPr>
          <w:rFonts w:cs="Times New Roman"/>
          <w:sz w:val="16"/>
          <w:szCs w:val="16"/>
        </w:rPr>
        <w:t xml:space="preserve"> 3s, as shown in Fig. 9.</w:t>
      </w:r>
    </w:p>
    <w:p w14:paraId="3546E391" w14:textId="44456663" w:rsidR="00B133CF" w:rsidRPr="00A92950" w:rsidRDefault="00B60577">
      <w:pPr>
        <w:widowControl/>
        <w:rPr>
          <w:rFonts w:cs="Times New Roman"/>
        </w:rPr>
      </w:pPr>
      <w:r w:rsidRPr="00BD66D0">
        <w:rPr>
          <w:rFonts w:cs="Times New Roman"/>
          <w:noProof/>
          <w:sz w:val="18"/>
          <w:szCs w:val="18"/>
        </w:rPr>
        <w:drawing>
          <wp:inline distT="0" distB="0" distL="0" distR="0" wp14:anchorId="3575B0C4" wp14:editId="1C081095">
            <wp:extent cx="1894840" cy="102997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894840" cy="1029970"/>
                    </a:xfrm>
                    <a:prstGeom prst="rect">
                      <a:avLst/>
                    </a:prstGeom>
                  </pic:spPr>
                </pic:pic>
              </a:graphicData>
            </a:graphic>
          </wp:inline>
        </w:drawing>
      </w:r>
    </w:p>
    <w:p w14:paraId="7B95097D" w14:textId="77777777" w:rsidR="00B133CF" w:rsidRPr="00A92950" w:rsidRDefault="00F40E62">
      <w:pPr>
        <w:rPr>
          <w:rFonts w:cs="Times New Roman"/>
          <w:sz w:val="16"/>
          <w:szCs w:val="16"/>
        </w:rPr>
      </w:pPr>
      <w:r w:rsidRPr="00A92950">
        <w:rPr>
          <w:rFonts w:cs="Times New Roman"/>
          <w:sz w:val="16"/>
          <w:szCs w:val="16"/>
        </w:rPr>
        <w:t xml:space="preserve">b) Multi-target action: Set the tracking state in case of multiple targets in the teacher tracking area to Track the moving target or Return to panorama; when multiple targets turn into a single target, it will delay 5s to track the single target, as shown in Fig. 10. </w:t>
      </w:r>
    </w:p>
    <w:p w14:paraId="1F99FC1E" w14:textId="65416FA9" w:rsidR="00B133CF" w:rsidRPr="00A92950" w:rsidRDefault="00B60577">
      <w:pPr>
        <w:widowControl/>
        <w:rPr>
          <w:rFonts w:cs="Times New Roman"/>
        </w:rPr>
      </w:pPr>
      <w:r w:rsidRPr="00BD66D0">
        <w:rPr>
          <w:rFonts w:cs="Times New Roman"/>
          <w:noProof/>
          <w:sz w:val="18"/>
          <w:szCs w:val="18"/>
        </w:rPr>
        <w:drawing>
          <wp:inline distT="0" distB="0" distL="0" distR="0" wp14:anchorId="1A65A45A" wp14:editId="40B7EC56">
            <wp:extent cx="1894840" cy="996315"/>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894840" cy="996315"/>
                    </a:xfrm>
                    <a:prstGeom prst="rect">
                      <a:avLst/>
                    </a:prstGeom>
                  </pic:spPr>
                </pic:pic>
              </a:graphicData>
            </a:graphic>
          </wp:inline>
        </w:drawing>
      </w:r>
    </w:p>
    <w:tbl>
      <w:tblPr>
        <w:tblW w:w="0" w:type="auto"/>
        <w:tblInd w:w="108" w:type="dxa"/>
        <w:tblBorders>
          <w:bottom w:val="single" w:sz="8" w:space="0" w:color="000000"/>
          <w:insideH w:val="single" w:sz="8" w:space="0" w:color="000000"/>
          <w:insideV w:val="single" w:sz="8" w:space="0" w:color="000000"/>
        </w:tblBorders>
        <w:shd w:val="clear" w:color="auto" w:fill="D9D9D9"/>
        <w:tblLayout w:type="fixed"/>
        <w:tblLook w:val="04A0" w:firstRow="1" w:lastRow="0" w:firstColumn="1" w:lastColumn="0" w:noHBand="0" w:noVBand="1"/>
      </w:tblPr>
      <w:tblGrid>
        <w:gridCol w:w="3119"/>
      </w:tblGrid>
      <w:tr w:rsidR="00B133CF" w:rsidRPr="00A92950" w14:paraId="05D7FF94" w14:textId="77777777">
        <w:tc>
          <w:tcPr>
            <w:tcW w:w="3119" w:type="dxa"/>
            <w:shd w:val="clear" w:color="auto" w:fill="D9D9D9"/>
          </w:tcPr>
          <w:p w14:paraId="7169E08A" w14:textId="77777777" w:rsidR="00B133CF" w:rsidRPr="00A92950" w:rsidRDefault="00F40E62">
            <w:pPr>
              <w:pStyle w:val="ab"/>
              <w:spacing w:line="240" w:lineRule="atLeast"/>
              <w:ind w:left="210" w:firstLineChars="50" w:firstLine="90"/>
              <w:rPr>
                <w:rFonts w:ascii="Times New Roman" w:hAnsi="Times New Roman" w:cs="Times New Roman"/>
              </w:rPr>
            </w:pPr>
            <w:bookmarkStart w:id="59" w:name="_Toc26117"/>
            <w:bookmarkStart w:id="60" w:name="_Toc487527990"/>
            <w:bookmarkStart w:id="61" w:name="_Toc8513"/>
            <w:bookmarkStart w:id="62" w:name="_Toc55571591"/>
            <w:r w:rsidRPr="00A92950">
              <w:rPr>
                <w:rFonts w:ascii="Times New Roman" w:hAnsi="Times New Roman" w:cs="Times New Roman"/>
                <w:bCs/>
              </w:rPr>
              <w:t>3.6.6 Parameter backup</w:t>
            </w:r>
            <w:bookmarkEnd w:id="59"/>
            <w:bookmarkEnd w:id="60"/>
            <w:bookmarkEnd w:id="61"/>
            <w:bookmarkEnd w:id="62"/>
          </w:p>
        </w:tc>
      </w:tr>
    </w:tbl>
    <w:p w14:paraId="4A74848A" w14:textId="77777777" w:rsidR="00B133CF" w:rsidRPr="00A92950" w:rsidRDefault="00F40E62">
      <w:pPr>
        <w:rPr>
          <w:rFonts w:cs="Times New Roman"/>
          <w:sz w:val="16"/>
          <w:szCs w:val="16"/>
        </w:rPr>
      </w:pPr>
      <w:r w:rsidRPr="00A92950">
        <w:rPr>
          <w:rFonts w:cs="Times New Roman"/>
          <w:b/>
          <w:bCs/>
          <w:sz w:val="16"/>
          <w:szCs w:val="16"/>
        </w:rPr>
        <w:t>Parameter backup:</w:t>
      </w:r>
      <w:r w:rsidRPr="00A92950">
        <w:rPr>
          <w:rFonts w:cs="Times New Roman"/>
          <w:sz w:val="16"/>
          <w:szCs w:val="16"/>
        </w:rPr>
        <w:t xml:space="preserve"> It is used to import and export configuration parameters of the close-up </w:t>
      </w:r>
      <w:r w:rsidRPr="00A92950">
        <w:rPr>
          <w:rFonts w:cs="Times New Roman"/>
          <w:sz w:val="16"/>
          <w:szCs w:val="16"/>
        </w:rPr>
        <w:lastRenderedPageBreak/>
        <w:t xml:space="preserve">camera, and simplify the configuration tasks of the same scenarios, as shown in Fig. 12. </w:t>
      </w:r>
    </w:p>
    <w:p w14:paraId="730D8FAD" w14:textId="77777777" w:rsidR="00B133CF" w:rsidRPr="00A92950" w:rsidRDefault="00F40E62">
      <w:pPr>
        <w:rPr>
          <w:rFonts w:cs="Times New Roman"/>
          <w:sz w:val="16"/>
          <w:szCs w:val="16"/>
        </w:rPr>
      </w:pPr>
      <w:r w:rsidRPr="00A92950">
        <w:rPr>
          <w:rFonts w:cs="Times New Roman"/>
          <w:b/>
          <w:bCs/>
          <w:sz w:val="16"/>
          <w:szCs w:val="16"/>
        </w:rPr>
        <w:t>Export:</w:t>
      </w:r>
      <w:r w:rsidRPr="00A92950">
        <w:rPr>
          <w:rFonts w:cs="Times New Roman"/>
          <w:sz w:val="16"/>
          <w:szCs w:val="16"/>
        </w:rPr>
        <w:t xml:space="preserve"> Upon stop of tracking, click [Export] to back up the tracking parameters; click [Open] to view the file path;</w:t>
      </w:r>
    </w:p>
    <w:p w14:paraId="6A4DCF1D" w14:textId="77777777" w:rsidR="00B133CF" w:rsidRPr="00A92950" w:rsidRDefault="00F40E62">
      <w:pPr>
        <w:rPr>
          <w:rFonts w:cs="Times New Roman"/>
          <w:sz w:val="16"/>
          <w:szCs w:val="16"/>
        </w:rPr>
      </w:pPr>
      <w:r w:rsidRPr="00A92950">
        <w:rPr>
          <w:rFonts w:cs="Times New Roman"/>
          <w:b/>
          <w:bCs/>
          <w:sz w:val="16"/>
          <w:szCs w:val="16"/>
        </w:rPr>
        <w:t>Import:</w:t>
      </w:r>
      <w:r w:rsidRPr="00A92950">
        <w:rPr>
          <w:rFonts w:cs="Times New Roman"/>
          <w:sz w:val="16"/>
          <w:szCs w:val="16"/>
        </w:rPr>
        <w:t xml:space="preserve"> Upon stop of tracking, click [Open] to select tracking parameters to be imported; click </w:t>
      </w:r>
      <w:r w:rsidRPr="00A92950">
        <w:rPr>
          <w:rFonts w:cs="Times New Roman"/>
          <w:sz w:val="16"/>
          <w:szCs w:val="16"/>
        </w:rPr>
        <w:t>[Export] and wait for completion;</w:t>
      </w:r>
    </w:p>
    <w:p w14:paraId="460F81B2" w14:textId="641C4B28" w:rsidR="00B133CF" w:rsidRPr="00A92950" w:rsidRDefault="00B60577">
      <w:pPr>
        <w:widowControl/>
        <w:rPr>
          <w:rFonts w:cs="Times New Roman"/>
        </w:rPr>
      </w:pPr>
      <w:r w:rsidRPr="00BD66D0">
        <w:rPr>
          <w:rFonts w:cs="Times New Roman"/>
          <w:noProof/>
          <w:sz w:val="18"/>
          <w:szCs w:val="18"/>
        </w:rPr>
        <w:drawing>
          <wp:inline distT="0" distB="0" distL="0" distR="0" wp14:anchorId="2C7C2143" wp14:editId="65E9930C">
            <wp:extent cx="1894840" cy="96266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894840" cy="962660"/>
                    </a:xfrm>
                    <a:prstGeom prst="rect">
                      <a:avLst/>
                    </a:prstGeom>
                  </pic:spPr>
                </pic:pic>
              </a:graphicData>
            </a:graphic>
          </wp:inline>
        </w:drawing>
      </w:r>
    </w:p>
    <w:p w14:paraId="5BEF74A9" w14:textId="77777777" w:rsidR="00B133CF" w:rsidRPr="00A92950" w:rsidRDefault="00B133CF">
      <w:pPr>
        <w:widowControl/>
        <w:rPr>
          <w:rFonts w:cs="Times New Roman"/>
        </w:rPr>
      </w:pPr>
    </w:p>
    <w:p w14:paraId="6D35A901" w14:textId="77777777" w:rsidR="00B133CF" w:rsidRPr="00A92950" w:rsidRDefault="00B133CF">
      <w:pPr>
        <w:widowControl/>
        <w:rPr>
          <w:rFonts w:cs="Times New Roman"/>
        </w:rPr>
        <w:sectPr w:rsidR="00B133CF" w:rsidRPr="00A92950">
          <w:type w:val="continuous"/>
          <w:pgSz w:w="8391" w:h="11906"/>
          <w:pgMar w:top="850" w:right="851" w:bottom="238" w:left="851" w:header="737" w:footer="57" w:gutter="0"/>
          <w:cols w:num="2" w:space="720" w:equalWidth="0">
            <w:col w:w="3132" w:space="425"/>
            <w:col w:w="3132"/>
          </w:cols>
          <w:docGrid w:type="lines" w:linePitch="312"/>
        </w:sectPr>
      </w:pPr>
    </w:p>
    <w:p w14:paraId="3EA17337" w14:textId="77777777" w:rsidR="00B133CF" w:rsidRPr="00A92950" w:rsidRDefault="00B133CF">
      <w:pPr>
        <w:widowControl/>
        <w:rPr>
          <w:rFonts w:cs="Times New Roman"/>
        </w:rPr>
      </w:pPr>
    </w:p>
    <w:p w14:paraId="52CDD587" w14:textId="77777777" w:rsidR="00B133CF" w:rsidRPr="00A92950" w:rsidRDefault="00B133CF">
      <w:pPr>
        <w:widowControl/>
        <w:rPr>
          <w:rFonts w:cs="Times New Roman"/>
        </w:rPr>
      </w:pPr>
    </w:p>
    <w:p w14:paraId="3D857FFF" w14:textId="77777777" w:rsidR="00B133CF" w:rsidRPr="00A92950" w:rsidRDefault="00B133CF">
      <w:pPr>
        <w:widowControl/>
        <w:rPr>
          <w:rFonts w:cs="Times New Roman"/>
        </w:rPr>
      </w:pPr>
    </w:p>
    <w:p w14:paraId="458C3F50" w14:textId="77777777" w:rsidR="00B133CF" w:rsidRPr="00A92950" w:rsidRDefault="00B133CF">
      <w:pPr>
        <w:widowControl/>
        <w:rPr>
          <w:rFonts w:cs="Times New Roman"/>
        </w:rPr>
        <w:sectPr w:rsidR="00B133CF" w:rsidRPr="00A92950">
          <w:type w:val="continuous"/>
          <w:pgSz w:w="8391" w:h="11906"/>
          <w:pgMar w:top="850" w:right="851" w:bottom="238" w:left="851" w:header="737" w:footer="57" w:gutter="0"/>
          <w:cols w:space="720"/>
          <w:docGrid w:type="lines" w:linePitch="312"/>
        </w:sectPr>
      </w:pPr>
    </w:p>
    <w:tbl>
      <w:tblPr>
        <w:tblW w:w="0" w:type="auto"/>
        <w:tblInd w:w="108" w:type="dxa"/>
        <w:tblBorders>
          <w:bottom w:val="single" w:sz="8" w:space="0" w:color="000000"/>
          <w:insideH w:val="single" w:sz="8" w:space="0" w:color="000000"/>
          <w:insideV w:val="single" w:sz="8" w:space="0" w:color="000000"/>
        </w:tblBorders>
        <w:shd w:val="clear" w:color="auto" w:fill="BEBEBE"/>
        <w:tblLayout w:type="fixed"/>
        <w:tblLook w:val="04A0" w:firstRow="1" w:lastRow="0" w:firstColumn="1" w:lastColumn="0" w:noHBand="0" w:noVBand="1"/>
      </w:tblPr>
      <w:tblGrid>
        <w:gridCol w:w="6663"/>
      </w:tblGrid>
      <w:tr w:rsidR="00B133CF" w:rsidRPr="00A92950" w14:paraId="4C656463" w14:textId="77777777">
        <w:tc>
          <w:tcPr>
            <w:tcW w:w="6663" w:type="dxa"/>
            <w:shd w:val="clear" w:color="auto" w:fill="BEBEBE"/>
          </w:tcPr>
          <w:p w14:paraId="3065CC8F" w14:textId="77777777" w:rsidR="00B133CF" w:rsidRPr="00A92950" w:rsidRDefault="00F40E62">
            <w:pPr>
              <w:pStyle w:val="2"/>
              <w:spacing w:line="240" w:lineRule="atLeast"/>
              <w:rPr>
                <w:rFonts w:ascii="Times New Roman" w:hAnsi="Times New Roman" w:cs="Times New Roman"/>
              </w:rPr>
            </w:pPr>
            <w:bookmarkStart w:id="63" w:name="_Toc55571593"/>
            <w:bookmarkStart w:id="64" w:name="_Toc487527992"/>
            <w:bookmarkStart w:id="65" w:name="_Toc31074"/>
            <w:bookmarkStart w:id="66" w:name="_Toc15589"/>
            <w:r w:rsidRPr="00A92950">
              <w:rPr>
                <w:rFonts w:ascii="Times New Roman" w:hAnsi="Times New Roman" w:cs="Times New Roman"/>
              </w:rPr>
              <w:t>3.7 Enable tracking</w:t>
            </w:r>
            <w:bookmarkEnd w:id="63"/>
            <w:r w:rsidRPr="00A92950">
              <w:rPr>
                <w:rFonts w:ascii="Times New Roman" w:hAnsi="Times New Roman" w:cs="Times New Roman"/>
              </w:rPr>
              <w:t xml:space="preserve"> </w:t>
            </w:r>
            <w:bookmarkEnd w:id="64"/>
            <w:bookmarkEnd w:id="65"/>
            <w:bookmarkEnd w:id="66"/>
          </w:p>
        </w:tc>
      </w:tr>
    </w:tbl>
    <w:p w14:paraId="68C90D05" w14:textId="77777777" w:rsidR="00B133CF" w:rsidRPr="00A92950" w:rsidRDefault="00F40E62">
      <w:pPr>
        <w:rPr>
          <w:rFonts w:cs="Times New Roman"/>
          <w:sz w:val="16"/>
          <w:szCs w:val="16"/>
        </w:rPr>
      </w:pPr>
      <w:r w:rsidRPr="00A92950">
        <w:rPr>
          <w:rFonts w:cs="Times New Roman"/>
          <w:sz w:val="16"/>
          <w:szCs w:val="16"/>
        </w:rPr>
        <w:t>After parameters are configured, click [Apply] to effect the configured parameters; click [Enable tracking] to enter the automatic tracking mode</w:t>
      </w:r>
    </w:p>
    <w:p w14:paraId="0405579B" w14:textId="1AE1FFA4" w:rsidR="00B133CF" w:rsidRPr="00A92950" w:rsidRDefault="00B60577">
      <w:pPr>
        <w:widowControl/>
        <w:rPr>
          <w:rFonts w:cs="Times New Roman"/>
        </w:rPr>
        <w:sectPr w:rsidR="00B133CF" w:rsidRPr="00A92950">
          <w:type w:val="continuous"/>
          <w:pgSz w:w="8391" w:h="11906"/>
          <w:pgMar w:top="850" w:right="851" w:bottom="238" w:left="851" w:header="737" w:footer="57" w:gutter="0"/>
          <w:cols w:space="720"/>
          <w:docGrid w:type="lines" w:linePitch="312"/>
        </w:sectPr>
      </w:pPr>
      <w:r w:rsidRPr="00BD66D0">
        <w:rPr>
          <w:rFonts w:cs="Times New Roman"/>
          <w:noProof/>
          <w:sz w:val="18"/>
          <w:szCs w:val="18"/>
        </w:rPr>
        <w:drawing>
          <wp:inline distT="0" distB="0" distL="0" distR="0" wp14:anchorId="6B18EAE0" wp14:editId="35F78B56">
            <wp:extent cx="1626847" cy="401851"/>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721871" cy="425323"/>
                    </a:xfrm>
                    <a:prstGeom prst="rect">
                      <a:avLst/>
                    </a:prstGeom>
                  </pic:spPr>
                </pic:pic>
              </a:graphicData>
            </a:graphic>
          </wp:inline>
        </w:drawing>
      </w:r>
    </w:p>
    <w:p w14:paraId="4F7CA804" w14:textId="449C06FB" w:rsidR="00B133CF" w:rsidRPr="00A92950" w:rsidRDefault="00B133CF">
      <w:pPr>
        <w:widowControl/>
        <w:rPr>
          <w:rFonts w:cs="Times New Roman"/>
        </w:rPr>
      </w:pPr>
    </w:p>
    <w:tbl>
      <w:tblPr>
        <w:tblW w:w="6885" w:type="dxa"/>
        <w:tblInd w:w="108" w:type="dxa"/>
        <w:tblBorders>
          <w:bottom w:val="single" w:sz="12" w:space="0" w:color="000000"/>
        </w:tblBorders>
        <w:shd w:val="clear" w:color="auto" w:fill="BFBFBF"/>
        <w:tblLayout w:type="fixed"/>
        <w:tblLook w:val="04A0" w:firstRow="1" w:lastRow="0" w:firstColumn="1" w:lastColumn="0" w:noHBand="0" w:noVBand="1"/>
      </w:tblPr>
      <w:tblGrid>
        <w:gridCol w:w="6885"/>
      </w:tblGrid>
      <w:tr w:rsidR="00B133CF" w:rsidRPr="00A92950" w14:paraId="390E45BC" w14:textId="77777777">
        <w:trPr>
          <w:trHeight w:val="426"/>
        </w:trPr>
        <w:tc>
          <w:tcPr>
            <w:tcW w:w="6882" w:type="dxa"/>
            <w:tcBorders>
              <w:top w:val="nil"/>
              <w:left w:val="nil"/>
              <w:bottom w:val="single" w:sz="12" w:space="0" w:color="000000"/>
              <w:right w:val="nil"/>
            </w:tcBorders>
            <w:shd w:val="clear" w:color="auto" w:fill="BFBFBF"/>
          </w:tcPr>
          <w:p w14:paraId="7C46894D" w14:textId="1031919E" w:rsidR="00B133CF" w:rsidRPr="00A92950" w:rsidRDefault="00BD70E4">
            <w:pPr>
              <w:pStyle w:val="1"/>
              <w:rPr>
                <w:rFonts w:cs="Times New Roman"/>
                <w:sz w:val="20"/>
                <w:szCs w:val="20"/>
              </w:rPr>
            </w:pPr>
            <w:bookmarkStart w:id="67" w:name="_Toc55571631"/>
            <w:bookmarkStart w:id="68" w:name="_Toc11423724"/>
            <w:bookmarkStart w:id="69" w:name="_Hlk534618821"/>
            <w:r>
              <w:rPr>
                <w:rFonts w:cs="Times New Roman" w:hint="eastAsia"/>
                <w:sz w:val="20"/>
                <w:szCs w:val="20"/>
              </w:rPr>
              <w:t>4</w:t>
            </w:r>
            <w:r w:rsidR="00F40E62" w:rsidRPr="00A92950">
              <w:rPr>
                <w:rFonts w:cs="Times New Roman"/>
                <w:sz w:val="20"/>
                <w:szCs w:val="20"/>
              </w:rPr>
              <w:t>. Common questions and answers</w:t>
            </w:r>
            <w:bookmarkEnd w:id="67"/>
            <w:r w:rsidR="00F40E62" w:rsidRPr="00A92950">
              <w:rPr>
                <w:rFonts w:cs="Times New Roman"/>
                <w:sz w:val="20"/>
                <w:szCs w:val="20"/>
              </w:rPr>
              <w:t xml:space="preserve"> </w:t>
            </w:r>
            <w:bookmarkEnd w:id="68"/>
          </w:p>
        </w:tc>
      </w:tr>
    </w:tbl>
    <w:bookmarkEnd w:id="69"/>
    <w:p w14:paraId="73961363" w14:textId="77777777" w:rsidR="00B133CF" w:rsidRPr="00A92950" w:rsidRDefault="00F40E62">
      <w:pPr>
        <w:widowControl/>
        <w:rPr>
          <w:rFonts w:cs="Times New Roman"/>
          <w:sz w:val="20"/>
          <w:szCs w:val="20"/>
        </w:rPr>
      </w:pPr>
      <w:r w:rsidRPr="00A92950">
        <w:rPr>
          <w:rFonts w:cs="Times New Roman"/>
          <w:b/>
          <w:bCs/>
          <w:sz w:val="20"/>
          <w:szCs w:val="20"/>
        </w:rPr>
        <w:t>Q:</w:t>
      </w:r>
      <w:r w:rsidRPr="00A92950">
        <w:rPr>
          <w:rFonts w:cs="Times New Roman"/>
          <w:sz w:val="20"/>
          <w:szCs w:val="20"/>
        </w:rPr>
        <w:t xml:space="preserve"> After parameters are set and “Apply” is clicked, failure of application is displayed. </w:t>
      </w:r>
    </w:p>
    <w:p w14:paraId="5F72B1DA" w14:textId="77777777" w:rsidR="00B133CF" w:rsidRPr="00A92950" w:rsidRDefault="00F40E62">
      <w:pPr>
        <w:widowControl/>
        <w:ind w:left="301" w:hangingChars="150" w:hanging="301"/>
        <w:rPr>
          <w:rFonts w:cs="Times New Roman"/>
          <w:sz w:val="20"/>
          <w:szCs w:val="20"/>
        </w:rPr>
      </w:pPr>
      <w:r w:rsidRPr="00A92950">
        <w:rPr>
          <w:rFonts w:cs="Times New Roman"/>
          <w:b/>
          <w:bCs/>
          <w:sz w:val="20"/>
          <w:szCs w:val="20"/>
        </w:rPr>
        <w:t>A:</w:t>
      </w:r>
      <w:r w:rsidRPr="00A92950">
        <w:rPr>
          <w:rFonts w:cs="Times New Roman"/>
          <w:sz w:val="20"/>
          <w:szCs w:val="20"/>
        </w:rPr>
        <w:t xml:space="preserve"> 1. Incorrect version/no tracking; 2. Firewall active; 3. Multiple configuration tools enabled; 4. Tracking process failure; 5. Conflict of computer IP; 6. Old camera version </w:t>
      </w:r>
    </w:p>
    <w:p w14:paraId="4E1DDFD2" w14:textId="77777777" w:rsidR="00B133CF" w:rsidRPr="00A92950" w:rsidRDefault="00B133CF">
      <w:pPr>
        <w:widowControl/>
        <w:rPr>
          <w:rFonts w:cs="Times New Roman"/>
          <w:sz w:val="20"/>
          <w:szCs w:val="20"/>
        </w:rPr>
      </w:pPr>
    </w:p>
    <w:p w14:paraId="6B205D25" w14:textId="77777777" w:rsidR="00B133CF" w:rsidRPr="00A92950" w:rsidRDefault="00F40E62">
      <w:pPr>
        <w:widowControl/>
        <w:rPr>
          <w:rFonts w:cs="Times New Roman"/>
          <w:sz w:val="20"/>
          <w:szCs w:val="20"/>
        </w:rPr>
      </w:pPr>
      <w:r w:rsidRPr="00A92950">
        <w:rPr>
          <w:rFonts w:cs="Times New Roman"/>
          <w:b/>
          <w:bCs/>
          <w:sz w:val="20"/>
          <w:szCs w:val="20"/>
        </w:rPr>
        <w:t>Q:</w:t>
      </w:r>
      <w:r w:rsidRPr="00A92950">
        <w:rPr>
          <w:rFonts w:cs="Times New Roman"/>
          <w:sz w:val="20"/>
          <w:szCs w:val="20"/>
        </w:rPr>
        <w:t xml:space="preserve"> Teacher-side/student-side camera fails to perform tracking </w:t>
      </w:r>
    </w:p>
    <w:p w14:paraId="53A236D2" w14:textId="4DF15620" w:rsidR="00B133CF" w:rsidRPr="00A92950" w:rsidRDefault="00F40E62">
      <w:pPr>
        <w:widowControl/>
        <w:ind w:left="301" w:hangingChars="150" w:hanging="301"/>
        <w:rPr>
          <w:rFonts w:cs="Times New Roman"/>
          <w:sz w:val="20"/>
          <w:szCs w:val="20"/>
        </w:rPr>
      </w:pPr>
      <w:r w:rsidRPr="00A92950">
        <w:rPr>
          <w:rFonts w:cs="Times New Roman"/>
          <w:b/>
          <w:bCs/>
          <w:sz w:val="20"/>
          <w:szCs w:val="20"/>
        </w:rPr>
        <w:t>A:</w:t>
      </w:r>
      <w:r w:rsidRPr="00A92950">
        <w:rPr>
          <w:rFonts w:cs="Times New Roman"/>
          <w:sz w:val="20"/>
          <w:szCs w:val="20"/>
        </w:rPr>
        <w:t xml:space="preserve"> Check if tracking is enabled, if the panoramic position and close-up position (teacher-side camera) have been set, if a tracking area has been drawn for the teacher-side camera, and if the height parameter of the student-side camera measures correctly </w:t>
      </w:r>
      <w:r w:rsidR="00BD70E4" w:rsidRPr="00BD66D0">
        <w:rPr>
          <w:rFonts w:cs="Times New Roman"/>
          <w:noProof/>
          <w:sz w:val="18"/>
          <w:szCs w:val="18"/>
        </w:rPr>
        <w:drawing>
          <wp:inline distT="0" distB="0" distL="0" distR="0" wp14:anchorId="3E81FB11" wp14:editId="1B89952B">
            <wp:extent cx="1933333" cy="352381"/>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933333" cy="352381"/>
                    </a:xfrm>
                    <a:prstGeom prst="rect">
                      <a:avLst/>
                    </a:prstGeom>
                  </pic:spPr>
                </pic:pic>
              </a:graphicData>
            </a:graphic>
          </wp:inline>
        </w:drawing>
      </w:r>
    </w:p>
    <w:p w14:paraId="111E032A" w14:textId="77777777" w:rsidR="00B133CF" w:rsidRPr="00A92950" w:rsidRDefault="00B133CF">
      <w:pPr>
        <w:widowControl/>
        <w:ind w:left="300" w:hangingChars="150" w:hanging="300"/>
        <w:rPr>
          <w:rFonts w:cs="Times New Roman"/>
          <w:sz w:val="20"/>
          <w:szCs w:val="20"/>
        </w:rPr>
      </w:pPr>
    </w:p>
    <w:p w14:paraId="476C12D0" w14:textId="77777777" w:rsidR="00A92950" w:rsidRPr="00A92950" w:rsidRDefault="00A92950">
      <w:pPr>
        <w:widowControl/>
        <w:rPr>
          <w:rFonts w:cs="Times New Roman"/>
          <w:b/>
          <w:bCs/>
          <w:sz w:val="20"/>
          <w:szCs w:val="20"/>
        </w:rPr>
      </w:pPr>
    </w:p>
    <w:p w14:paraId="181A8404" w14:textId="77777777" w:rsidR="00B133CF" w:rsidRPr="00A92950" w:rsidRDefault="00F40E62">
      <w:pPr>
        <w:widowControl/>
        <w:rPr>
          <w:rFonts w:cs="Times New Roman"/>
          <w:sz w:val="20"/>
          <w:szCs w:val="20"/>
        </w:rPr>
      </w:pPr>
      <w:r w:rsidRPr="00A92950">
        <w:rPr>
          <w:rFonts w:cs="Times New Roman"/>
          <w:b/>
          <w:bCs/>
          <w:sz w:val="20"/>
          <w:szCs w:val="20"/>
        </w:rPr>
        <w:t>Q:</w:t>
      </w:r>
      <w:r w:rsidRPr="00A92950">
        <w:rPr>
          <w:rFonts w:cs="Times New Roman"/>
          <w:sz w:val="20"/>
          <w:szCs w:val="20"/>
        </w:rPr>
        <w:t xml:space="preserve"> High tracking error rate </w:t>
      </w:r>
    </w:p>
    <w:p w14:paraId="4C4747BF" w14:textId="77777777" w:rsidR="00B133CF" w:rsidRPr="00A92950" w:rsidRDefault="00F40E62">
      <w:pPr>
        <w:widowControl/>
        <w:rPr>
          <w:rFonts w:cs="Times New Roman"/>
          <w:sz w:val="20"/>
          <w:szCs w:val="20"/>
        </w:rPr>
      </w:pPr>
      <w:r w:rsidRPr="00A92950">
        <w:rPr>
          <w:rFonts w:cs="Times New Roman"/>
          <w:b/>
          <w:bCs/>
          <w:sz w:val="20"/>
          <w:szCs w:val="20"/>
        </w:rPr>
        <w:lastRenderedPageBreak/>
        <w:t>A:</w:t>
      </w:r>
      <w:r w:rsidRPr="00A92950">
        <w:rPr>
          <w:rFonts w:cs="Times New Roman"/>
          <w:sz w:val="20"/>
          <w:szCs w:val="20"/>
        </w:rPr>
        <w:t xml:space="preserve"> 1. Teacher-side camera: Mask light sources around </w:t>
      </w:r>
    </w:p>
    <w:p w14:paraId="6598505D" w14:textId="77777777" w:rsidR="00B133CF" w:rsidRPr="00A92950" w:rsidRDefault="00F40E62">
      <w:pPr>
        <w:widowControl/>
        <w:ind w:left="1500" w:hangingChars="750" w:hanging="1500"/>
        <w:rPr>
          <w:rFonts w:cs="Times New Roman"/>
          <w:sz w:val="20"/>
          <w:szCs w:val="20"/>
        </w:rPr>
      </w:pPr>
      <w:r w:rsidRPr="00A92950">
        <w:rPr>
          <w:rFonts w:cs="Times New Roman"/>
          <w:sz w:val="20"/>
          <w:szCs w:val="20"/>
        </w:rPr>
        <w:t xml:space="preserve">   2. Student-side camera: Mask light sources around; enable face detection (face detection shall not be enabled if interleaver mode is required) </w:t>
      </w:r>
    </w:p>
    <w:p w14:paraId="1F4FE1CB" w14:textId="77777777" w:rsidR="00B133CF" w:rsidRPr="00A92950" w:rsidRDefault="00B133CF">
      <w:pPr>
        <w:widowControl/>
        <w:ind w:left="1500" w:hangingChars="750" w:hanging="1500"/>
        <w:rPr>
          <w:rFonts w:cs="Times New Roman"/>
          <w:sz w:val="20"/>
          <w:szCs w:val="20"/>
        </w:rPr>
      </w:pPr>
    </w:p>
    <w:p w14:paraId="5695F2B3" w14:textId="77777777" w:rsidR="00B133CF" w:rsidRPr="00A92950" w:rsidRDefault="00F40E62">
      <w:pPr>
        <w:widowControl/>
        <w:rPr>
          <w:rFonts w:cs="Times New Roman"/>
          <w:sz w:val="20"/>
          <w:szCs w:val="20"/>
        </w:rPr>
      </w:pPr>
      <w:r w:rsidRPr="00A92950">
        <w:rPr>
          <w:rFonts w:cs="Times New Roman"/>
          <w:b/>
          <w:bCs/>
          <w:sz w:val="20"/>
          <w:szCs w:val="20"/>
        </w:rPr>
        <w:t>Q:</w:t>
      </w:r>
      <w:r w:rsidRPr="00A92950">
        <w:rPr>
          <w:rFonts w:cs="Times New Roman"/>
          <w:sz w:val="20"/>
          <w:szCs w:val="20"/>
        </w:rPr>
        <w:t xml:space="preserve"> The close-up camera version shown at the lower right corner of the tracking configuration tool is 0.0.00</w:t>
      </w:r>
    </w:p>
    <w:p w14:paraId="518CA195" w14:textId="77777777" w:rsidR="00B133CF" w:rsidRPr="00A92950" w:rsidRDefault="00F40E62">
      <w:pPr>
        <w:widowControl/>
        <w:ind w:left="301" w:hangingChars="150" w:hanging="301"/>
        <w:rPr>
          <w:rFonts w:cs="Times New Roman"/>
          <w:sz w:val="20"/>
          <w:szCs w:val="20"/>
        </w:rPr>
      </w:pPr>
      <w:r w:rsidRPr="00A92950">
        <w:rPr>
          <w:rFonts w:cs="Times New Roman"/>
          <w:b/>
          <w:bCs/>
          <w:sz w:val="20"/>
          <w:szCs w:val="20"/>
        </w:rPr>
        <w:t>A:</w:t>
      </w:r>
      <w:r w:rsidRPr="00A92950">
        <w:rPr>
          <w:rFonts w:cs="Times New Roman"/>
          <w:sz w:val="20"/>
          <w:szCs w:val="20"/>
        </w:rPr>
        <w:t xml:space="preserve"> 1. The close-up camera has a different protocol/address from the panoramic camera; 2. The tracking process is abnormal and requires upgrading; 3. The serial port connecting the panoramic camera and close-up camera is defective and needs to be repaired at the factory </w:t>
      </w:r>
    </w:p>
    <w:p w14:paraId="1B1FA1D4" w14:textId="77777777" w:rsidR="00B133CF" w:rsidRPr="00A92950" w:rsidRDefault="00B133CF">
      <w:pPr>
        <w:widowControl/>
        <w:rPr>
          <w:rFonts w:cs="Times New Roman"/>
          <w:sz w:val="20"/>
          <w:szCs w:val="20"/>
        </w:rPr>
      </w:pPr>
    </w:p>
    <w:p w14:paraId="27900D8C" w14:textId="77777777" w:rsidR="00B133CF" w:rsidRPr="00A92950" w:rsidRDefault="00F40E62">
      <w:pPr>
        <w:widowControl/>
        <w:rPr>
          <w:rFonts w:cs="Times New Roman"/>
          <w:sz w:val="20"/>
          <w:szCs w:val="20"/>
        </w:rPr>
      </w:pPr>
      <w:r w:rsidRPr="00A92950">
        <w:rPr>
          <w:rFonts w:cs="Times New Roman"/>
          <w:b/>
          <w:bCs/>
          <w:sz w:val="20"/>
          <w:szCs w:val="20"/>
        </w:rPr>
        <w:t>Q:</w:t>
      </w:r>
      <w:r w:rsidRPr="00A92950">
        <w:rPr>
          <w:rFonts w:cs="Times New Roman"/>
          <w:sz w:val="20"/>
          <w:szCs w:val="20"/>
        </w:rPr>
        <w:t xml:space="preserve"> Vague image and smear occurs when people move in the tracking image of the teacher-side camera </w:t>
      </w:r>
    </w:p>
    <w:p w14:paraId="5C646AEE" w14:textId="77777777" w:rsidR="00B133CF" w:rsidRPr="00A92950" w:rsidRDefault="00F40E62">
      <w:pPr>
        <w:widowControl/>
        <w:rPr>
          <w:rFonts w:cs="Times New Roman"/>
          <w:sz w:val="20"/>
          <w:szCs w:val="20"/>
        </w:rPr>
      </w:pPr>
      <w:r w:rsidRPr="00A92950">
        <w:rPr>
          <w:rFonts w:cs="Times New Roman"/>
          <w:b/>
          <w:bCs/>
          <w:sz w:val="20"/>
          <w:szCs w:val="20"/>
        </w:rPr>
        <w:t>A:</w:t>
      </w:r>
      <w:r w:rsidRPr="00A92950">
        <w:rPr>
          <w:rFonts w:cs="Times New Roman"/>
          <w:sz w:val="20"/>
          <w:szCs w:val="20"/>
        </w:rPr>
        <w:t xml:space="preserve"> Enter the menu, select exposure, change the exposure mode to shutter priority and the shutter speed to 1/100S</w:t>
      </w:r>
    </w:p>
    <w:p w14:paraId="136719B6" w14:textId="77777777" w:rsidR="00B133CF" w:rsidRPr="00A92950" w:rsidRDefault="00B133CF">
      <w:pPr>
        <w:widowControl/>
        <w:rPr>
          <w:rFonts w:cs="Times New Roman"/>
          <w:sz w:val="20"/>
          <w:szCs w:val="20"/>
        </w:rPr>
      </w:pPr>
    </w:p>
    <w:p w14:paraId="75520825" w14:textId="77777777" w:rsidR="00B133CF" w:rsidRPr="00A92950" w:rsidRDefault="00F40E62">
      <w:pPr>
        <w:widowControl/>
        <w:rPr>
          <w:rFonts w:cs="Times New Roman"/>
          <w:sz w:val="20"/>
          <w:szCs w:val="20"/>
        </w:rPr>
      </w:pPr>
      <w:r w:rsidRPr="00A92950">
        <w:rPr>
          <w:rFonts w:cs="Times New Roman"/>
          <w:b/>
          <w:bCs/>
          <w:sz w:val="20"/>
          <w:szCs w:val="20"/>
        </w:rPr>
        <w:t>Q:</w:t>
      </w:r>
      <w:r w:rsidRPr="00A92950">
        <w:rPr>
          <w:rFonts w:cs="Times New Roman"/>
          <w:sz w:val="20"/>
          <w:szCs w:val="20"/>
        </w:rPr>
        <w:t xml:space="preserve"> The configuration tool indicates an unmatched connection type </w:t>
      </w:r>
    </w:p>
    <w:p w14:paraId="670F7A03" w14:textId="77777777" w:rsidR="00B133CF" w:rsidRPr="00125E37" w:rsidRDefault="00F40E62">
      <w:pPr>
        <w:widowControl/>
        <w:rPr>
          <w:rFonts w:cs="Times New Roman"/>
          <w:sz w:val="20"/>
          <w:szCs w:val="20"/>
        </w:rPr>
      </w:pPr>
      <w:r w:rsidRPr="00A92950">
        <w:rPr>
          <w:rFonts w:cs="Times New Roman"/>
          <w:b/>
          <w:bCs/>
          <w:sz w:val="20"/>
          <w:szCs w:val="20"/>
        </w:rPr>
        <w:t>A:</w:t>
      </w:r>
      <w:r w:rsidRPr="00A92950">
        <w:rPr>
          <w:rFonts w:cs="Times New Roman"/>
          <w:sz w:val="20"/>
          <w:szCs w:val="20"/>
        </w:rPr>
        <w:t xml:space="preserve"> Make sure the student side connects to a student-side camera and the teacher side connects to a teacher-side camera</w:t>
      </w:r>
      <w:r w:rsidRPr="00125E37">
        <w:rPr>
          <w:rFonts w:cs="Times New Roman"/>
          <w:sz w:val="20"/>
          <w:szCs w:val="20"/>
        </w:rPr>
        <w:t xml:space="preserve"> </w:t>
      </w:r>
    </w:p>
    <w:p w14:paraId="57C8A79F" w14:textId="77777777" w:rsidR="00B133CF" w:rsidRPr="00125E37" w:rsidRDefault="00B133CF">
      <w:pPr>
        <w:widowControl/>
        <w:rPr>
          <w:rFonts w:cs="Times New Roman"/>
        </w:rPr>
      </w:pPr>
    </w:p>
    <w:p w14:paraId="47D35321" w14:textId="77777777" w:rsidR="00B133CF" w:rsidRPr="00125E37" w:rsidRDefault="00B133CF">
      <w:pPr>
        <w:widowControl/>
        <w:rPr>
          <w:rFonts w:cs="Times New Roman"/>
        </w:rPr>
      </w:pPr>
    </w:p>
    <w:sectPr w:rsidR="00B133CF" w:rsidRPr="00125E37" w:rsidSect="00BD7654">
      <w:type w:val="continuous"/>
      <w:pgSz w:w="8391" w:h="11906"/>
      <w:pgMar w:top="850" w:right="851" w:bottom="238" w:left="851" w:header="737" w:footer="5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7F49C" w14:textId="77777777" w:rsidR="0054506A" w:rsidRDefault="0054506A">
      <w:r>
        <w:separator/>
      </w:r>
    </w:p>
  </w:endnote>
  <w:endnote w:type="continuationSeparator" w:id="0">
    <w:p w14:paraId="7504CBBD" w14:textId="77777777" w:rsidR="0054506A" w:rsidRDefault="00545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220A8" w14:textId="77777777" w:rsidR="00176CCA" w:rsidRDefault="00176CC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D4437" w14:textId="77777777" w:rsidR="00176CCA" w:rsidRDefault="00176CCA">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A602C" w14:textId="77777777" w:rsidR="00176CCA" w:rsidRDefault="002150DB">
    <w:pPr>
      <w:pStyle w:val="a7"/>
      <w:jc w:val="center"/>
    </w:pPr>
    <w:r>
      <w:fldChar w:fldCharType="begin"/>
    </w:r>
    <w:r>
      <w:instrText xml:space="preserve"> PAGE  \* MERGEFORMAT </w:instrText>
    </w:r>
    <w:r>
      <w:fldChar w:fldCharType="separate"/>
    </w:r>
    <w:r w:rsidR="00A92950">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A1095" w14:textId="77777777" w:rsidR="0054506A" w:rsidRDefault="0054506A">
      <w:r>
        <w:separator/>
      </w:r>
    </w:p>
  </w:footnote>
  <w:footnote w:type="continuationSeparator" w:id="0">
    <w:p w14:paraId="059F8B91" w14:textId="77777777" w:rsidR="0054506A" w:rsidRDefault="00545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392821"/>
    <w:multiLevelType w:val="multilevel"/>
    <w:tmpl w:val="643928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D5A4839"/>
    <w:multiLevelType w:val="multilevel"/>
    <w:tmpl w:val="7D5A4839"/>
    <w:lvl w:ilvl="0">
      <w:start w:val="1"/>
      <w:numFmt w:val="decimal"/>
      <w:lvlText w:val="%1."/>
      <w:lvlJc w:val="left"/>
      <w:pPr>
        <w:tabs>
          <w:tab w:val="left" w:pos="540"/>
        </w:tabs>
        <w:ind w:left="540" w:hanging="360"/>
      </w:pPr>
      <w:rPr>
        <w:rFonts w:hint="eastAsia"/>
      </w:rPr>
    </w:lvl>
    <w:lvl w:ilvl="1">
      <w:start w:val="1"/>
      <w:numFmt w:val="decimal"/>
      <w:lvlText w:val="%2、"/>
      <w:lvlJc w:val="left"/>
      <w:pPr>
        <w:tabs>
          <w:tab w:val="left" w:pos="1859"/>
        </w:tabs>
        <w:ind w:left="1859" w:hanging="360"/>
      </w:pPr>
      <w:rPr>
        <w:rFonts w:hint="eastAsia"/>
      </w:rPr>
    </w:lvl>
    <w:lvl w:ilvl="2">
      <w:start w:val="1"/>
      <w:numFmt w:val="japaneseCounting"/>
      <w:lvlText w:val="%3、"/>
      <w:lvlJc w:val="left"/>
      <w:pPr>
        <w:tabs>
          <w:tab w:val="left" w:pos="2639"/>
        </w:tabs>
        <w:ind w:left="2639" w:hanging="720"/>
      </w:pPr>
      <w:rPr>
        <w:rFonts w:ascii="Times New Roman" w:hAnsi="Times New Roman" w:hint="eastAsia"/>
        <w:b w:val="0"/>
        <w:color w:val="auto"/>
        <w:sz w:val="21"/>
      </w:rPr>
    </w:lvl>
    <w:lvl w:ilvl="3">
      <w:start w:val="1"/>
      <w:numFmt w:val="bullet"/>
      <w:lvlText w:val=""/>
      <w:lvlJc w:val="left"/>
      <w:pPr>
        <w:tabs>
          <w:tab w:val="left" w:pos="2759"/>
        </w:tabs>
        <w:ind w:left="2759" w:hanging="420"/>
      </w:pPr>
      <w:rPr>
        <w:rFonts w:ascii="Wingdings" w:hAnsi="Wingdings" w:hint="default"/>
      </w:rPr>
    </w:lvl>
    <w:lvl w:ilvl="4">
      <w:start w:val="1"/>
      <w:numFmt w:val="decimal"/>
      <w:lvlText w:val="%5、"/>
      <w:lvlJc w:val="left"/>
      <w:pPr>
        <w:tabs>
          <w:tab w:val="left" w:pos="3119"/>
        </w:tabs>
        <w:ind w:left="3119" w:hanging="360"/>
      </w:pPr>
      <w:rPr>
        <w:rFonts w:hint="default"/>
      </w:rPr>
    </w:lvl>
    <w:lvl w:ilvl="5">
      <w:start w:val="1"/>
      <w:numFmt w:val="lowerRoman"/>
      <w:lvlText w:val="%6."/>
      <w:lvlJc w:val="right"/>
      <w:pPr>
        <w:tabs>
          <w:tab w:val="left" w:pos="3599"/>
        </w:tabs>
        <w:ind w:left="3599" w:hanging="420"/>
      </w:pPr>
    </w:lvl>
    <w:lvl w:ilvl="6">
      <w:start w:val="1"/>
      <w:numFmt w:val="decimal"/>
      <w:lvlText w:val="%7."/>
      <w:lvlJc w:val="left"/>
      <w:pPr>
        <w:tabs>
          <w:tab w:val="left" w:pos="4019"/>
        </w:tabs>
        <w:ind w:left="4019" w:hanging="420"/>
      </w:pPr>
    </w:lvl>
    <w:lvl w:ilvl="7">
      <w:start w:val="1"/>
      <w:numFmt w:val="lowerLetter"/>
      <w:lvlText w:val="%8)"/>
      <w:lvlJc w:val="left"/>
      <w:pPr>
        <w:tabs>
          <w:tab w:val="left" w:pos="4439"/>
        </w:tabs>
        <w:ind w:left="4439" w:hanging="420"/>
      </w:pPr>
    </w:lvl>
    <w:lvl w:ilvl="8">
      <w:start w:val="1"/>
      <w:numFmt w:val="lowerRoman"/>
      <w:lvlText w:val="%9."/>
      <w:lvlJc w:val="right"/>
      <w:pPr>
        <w:tabs>
          <w:tab w:val="left" w:pos="4859"/>
        </w:tabs>
        <w:ind w:left="4859"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53377"/>
    <w:rsid w:val="00034391"/>
    <w:rsid w:val="00056F1D"/>
    <w:rsid w:val="00060126"/>
    <w:rsid w:val="0009629F"/>
    <w:rsid w:val="000A7E3F"/>
    <w:rsid w:val="000E3525"/>
    <w:rsid w:val="000F5635"/>
    <w:rsid w:val="00125E37"/>
    <w:rsid w:val="00136192"/>
    <w:rsid w:val="00176CCA"/>
    <w:rsid w:val="001A192B"/>
    <w:rsid w:val="001E16BB"/>
    <w:rsid w:val="002150DB"/>
    <w:rsid w:val="00266DCC"/>
    <w:rsid w:val="002823BC"/>
    <w:rsid w:val="00293C3D"/>
    <w:rsid w:val="002A4E2C"/>
    <w:rsid w:val="002C169E"/>
    <w:rsid w:val="002F4FB8"/>
    <w:rsid w:val="00316FA8"/>
    <w:rsid w:val="00351E49"/>
    <w:rsid w:val="003C7044"/>
    <w:rsid w:val="003E05FB"/>
    <w:rsid w:val="00451801"/>
    <w:rsid w:val="00482E41"/>
    <w:rsid w:val="00483FEC"/>
    <w:rsid w:val="004C505B"/>
    <w:rsid w:val="004D39EC"/>
    <w:rsid w:val="004F0C09"/>
    <w:rsid w:val="00505B6A"/>
    <w:rsid w:val="005311C8"/>
    <w:rsid w:val="005337F3"/>
    <w:rsid w:val="0053554F"/>
    <w:rsid w:val="005444BE"/>
    <w:rsid w:val="0054506A"/>
    <w:rsid w:val="0056424A"/>
    <w:rsid w:val="005901BC"/>
    <w:rsid w:val="00602DCF"/>
    <w:rsid w:val="006738AB"/>
    <w:rsid w:val="0070035B"/>
    <w:rsid w:val="007144B8"/>
    <w:rsid w:val="00720686"/>
    <w:rsid w:val="007677FB"/>
    <w:rsid w:val="00782E70"/>
    <w:rsid w:val="007B7CC6"/>
    <w:rsid w:val="007C3577"/>
    <w:rsid w:val="00815271"/>
    <w:rsid w:val="00875B06"/>
    <w:rsid w:val="00877697"/>
    <w:rsid w:val="008B047C"/>
    <w:rsid w:val="008B05C5"/>
    <w:rsid w:val="008B4773"/>
    <w:rsid w:val="008C6B49"/>
    <w:rsid w:val="008E1CCD"/>
    <w:rsid w:val="00904386"/>
    <w:rsid w:val="00922553"/>
    <w:rsid w:val="009461AC"/>
    <w:rsid w:val="00964CF3"/>
    <w:rsid w:val="00976E30"/>
    <w:rsid w:val="009A17F9"/>
    <w:rsid w:val="009A7C57"/>
    <w:rsid w:val="009F706F"/>
    <w:rsid w:val="00A21223"/>
    <w:rsid w:val="00A23910"/>
    <w:rsid w:val="00A263CF"/>
    <w:rsid w:val="00A34B51"/>
    <w:rsid w:val="00A365B8"/>
    <w:rsid w:val="00A44D2B"/>
    <w:rsid w:val="00A46479"/>
    <w:rsid w:val="00A65B0B"/>
    <w:rsid w:val="00A92950"/>
    <w:rsid w:val="00AB6500"/>
    <w:rsid w:val="00AC5297"/>
    <w:rsid w:val="00B133CF"/>
    <w:rsid w:val="00B232FB"/>
    <w:rsid w:val="00B42E7D"/>
    <w:rsid w:val="00B60577"/>
    <w:rsid w:val="00B804C1"/>
    <w:rsid w:val="00B82C57"/>
    <w:rsid w:val="00B91046"/>
    <w:rsid w:val="00BA5456"/>
    <w:rsid w:val="00BD70E4"/>
    <w:rsid w:val="00BD7654"/>
    <w:rsid w:val="00BE420B"/>
    <w:rsid w:val="00BF2C38"/>
    <w:rsid w:val="00C205FF"/>
    <w:rsid w:val="00C849EE"/>
    <w:rsid w:val="00C8613E"/>
    <w:rsid w:val="00CC02A7"/>
    <w:rsid w:val="00CC5733"/>
    <w:rsid w:val="00D266F8"/>
    <w:rsid w:val="00D30ECA"/>
    <w:rsid w:val="00D37331"/>
    <w:rsid w:val="00D7022B"/>
    <w:rsid w:val="00DB3249"/>
    <w:rsid w:val="00DD4E7A"/>
    <w:rsid w:val="00DD72D3"/>
    <w:rsid w:val="00DF7E28"/>
    <w:rsid w:val="00E07A35"/>
    <w:rsid w:val="00E251AD"/>
    <w:rsid w:val="00E40916"/>
    <w:rsid w:val="00E92315"/>
    <w:rsid w:val="00EC0E73"/>
    <w:rsid w:val="00EE447A"/>
    <w:rsid w:val="00F10E0D"/>
    <w:rsid w:val="00F16EA8"/>
    <w:rsid w:val="00F40E62"/>
    <w:rsid w:val="00F43161"/>
    <w:rsid w:val="00F53377"/>
    <w:rsid w:val="00FB09F8"/>
    <w:rsid w:val="00FC3E17"/>
    <w:rsid w:val="00FC5CFB"/>
    <w:rsid w:val="010D2F0E"/>
    <w:rsid w:val="014C5F18"/>
    <w:rsid w:val="01561057"/>
    <w:rsid w:val="026B22D0"/>
    <w:rsid w:val="031F6CE5"/>
    <w:rsid w:val="06167BF6"/>
    <w:rsid w:val="06414ECF"/>
    <w:rsid w:val="06D90194"/>
    <w:rsid w:val="07C46AAD"/>
    <w:rsid w:val="08A61F91"/>
    <w:rsid w:val="09D0400A"/>
    <w:rsid w:val="0D5A3072"/>
    <w:rsid w:val="0E352C40"/>
    <w:rsid w:val="10245345"/>
    <w:rsid w:val="11772EB3"/>
    <w:rsid w:val="15726FBC"/>
    <w:rsid w:val="16870D2D"/>
    <w:rsid w:val="16BC60D1"/>
    <w:rsid w:val="18C32BA6"/>
    <w:rsid w:val="1F747984"/>
    <w:rsid w:val="209A349A"/>
    <w:rsid w:val="213D4DF8"/>
    <w:rsid w:val="25EB15D2"/>
    <w:rsid w:val="28423AB3"/>
    <w:rsid w:val="2C070E3D"/>
    <w:rsid w:val="2C356ACB"/>
    <w:rsid w:val="30DE6E7D"/>
    <w:rsid w:val="3165082A"/>
    <w:rsid w:val="3489183D"/>
    <w:rsid w:val="34DC3F7D"/>
    <w:rsid w:val="39BA683B"/>
    <w:rsid w:val="3D3D2735"/>
    <w:rsid w:val="3DA63736"/>
    <w:rsid w:val="40361DAF"/>
    <w:rsid w:val="41C93322"/>
    <w:rsid w:val="43AC6B12"/>
    <w:rsid w:val="4EA049B6"/>
    <w:rsid w:val="4F652628"/>
    <w:rsid w:val="519F201F"/>
    <w:rsid w:val="51F06142"/>
    <w:rsid w:val="5205691C"/>
    <w:rsid w:val="55502257"/>
    <w:rsid w:val="5BAD0238"/>
    <w:rsid w:val="5C8530BA"/>
    <w:rsid w:val="5D1858EE"/>
    <w:rsid w:val="5DA76FB9"/>
    <w:rsid w:val="611A48DB"/>
    <w:rsid w:val="63603B84"/>
    <w:rsid w:val="639175CB"/>
    <w:rsid w:val="63F117B3"/>
    <w:rsid w:val="646D7E3A"/>
    <w:rsid w:val="68181AE3"/>
    <w:rsid w:val="68BE5888"/>
    <w:rsid w:val="6D9967B3"/>
    <w:rsid w:val="6ED43564"/>
    <w:rsid w:val="6F4F6D98"/>
    <w:rsid w:val="72196459"/>
    <w:rsid w:val="797F6B53"/>
    <w:rsid w:val="7EA6155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44C3A"/>
  <w15:docId w15:val="{4813E6FB-0FE1-4610-BB2E-6E6BC040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7654"/>
    <w:pPr>
      <w:widowControl w:val="0"/>
      <w:jc w:val="both"/>
    </w:pPr>
    <w:rPr>
      <w:rFonts w:ascii="Times New Roman" w:hAnsi="Times New Roman"/>
      <w:kern w:val="2"/>
      <w:sz w:val="21"/>
      <w:szCs w:val="24"/>
    </w:rPr>
  </w:style>
  <w:style w:type="paragraph" w:styleId="1">
    <w:name w:val="heading 1"/>
    <w:basedOn w:val="a"/>
    <w:next w:val="a"/>
    <w:link w:val="10"/>
    <w:uiPriority w:val="9"/>
    <w:qFormat/>
    <w:rsid w:val="00BD7654"/>
    <w:pPr>
      <w:keepNext/>
      <w:keepLines/>
      <w:spacing w:line="578" w:lineRule="auto"/>
      <w:jc w:val="left"/>
      <w:outlineLvl w:val="0"/>
    </w:pPr>
    <w:rPr>
      <w:b/>
      <w:bCs/>
      <w:kern w:val="44"/>
      <w:sz w:val="22"/>
      <w:szCs w:val="44"/>
    </w:rPr>
  </w:style>
  <w:style w:type="paragraph" w:styleId="2">
    <w:name w:val="heading 2"/>
    <w:basedOn w:val="a"/>
    <w:next w:val="a"/>
    <w:link w:val="20"/>
    <w:uiPriority w:val="9"/>
    <w:qFormat/>
    <w:rsid w:val="00BD7654"/>
    <w:pPr>
      <w:keepNext/>
      <w:keepLines/>
      <w:spacing w:line="416" w:lineRule="auto"/>
      <w:jc w:val="left"/>
      <w:outlineLvl w:val="1"/>
    </w:pPr>
    <w:rPr>
      <w:rFonts w:ascii="Cambria" w:hAnsi="Cambria"/>
      <w:b/>
      <w:bCs/>
      <w:sz w:val="20"/>
      <w:szCs w:val="32"/>
    </w:rPr>
  </w:style>
  <w:style w:type="paragraph" w:styleId="3">
    <w:name w:val="heading 3"/>
    <w:basedOn w:val="a"/>
    <w:next w:val="a"/>
    <w:link w:val="30"/>
    <w:uiPriority w:val="9"/>
    <w:qFormat/>
    <w:rsid w:val="00BD7654"/>
    <w:pPr>
      <w:keepNext/>
      <w:keepLines/>
      <w:ind w:leftChars="100" w:left="100"/>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uiPriority w:val="39"/>
    <w:unhideWhenUsed/>
    <w:qFormat/>
    <w:rsid w:val="00BD7654"/>
    <w:pPr>
      <w:widowControl/>
      <w:spacing w:after="100" w:line="276" w:lineRule="auto"/>
      <w:ind w:left="440"/>
      <w:jc w:val="left"/>
    </w:pPr>
    <w:rPr>
      <w:rFonts w:ascii="Calibri" w:hAnsi="Calibri" w:cs="Times New Roman"/>
      <w:kern w:val="0"/>
      <w:sz w:val="22"/>
      <w:szCs w:val="22"/>
    </w:rPr>
  </w:style>
  <w:style w:type="paragraph" w:styleId="a3">
    <w:name w:val="Date"/>
    <w:basedOn w:val="a"/>
    <w:next w:val="a"/>
    <w:link w:val="a4"/>
    <w:uiPriority w:val="99"/>
    <w:unhideWhenUsed/>
    <w:qFormat/>
    <w:rsid w:val="00BD7654"/>
    <w:pPr>
      <w:ind w:leftChars="2500" w:left="100"/>
    </w:pPr>
  </w:style>
  <w:style w:type="paragraph" w:styleId="a5">
    <w:name w:val="Balloon Text"/>
    <w:basedOn w:val="a"/>
    <w:link w:val="a6"/>
    <w:uiPriority w:val="99"/>
    <w:unhideWhenUsed/>
    <w:qFormat/>
    <w:rsid w:val="00BD7654"/>
    <w:rPr>
      <w:sz w:val="18"/>
      <w:szCs w:val="18"/>
    </w:rPr>
  </w:style>
  <w:style w:type="paragraph" w:styleId="a7">
    <w:name w:val="footer"/>
    <w:basedOn w:val="a"/>
    <w:link w:val="a8"/>
    <w:uiPriority w:val="99"/>
    <w:unhideWhenUsed/>
    <w:qFormat/>
    <w:rsid w:val="00BD7654"/>
    <w:pPr>
      <w:tabs>
        <w:tab w:val="center" w:pos="4153"/>
        <w:tab w:val="right" w:pos="8306"/>
      </w:tabs>
      <w:snapToGrid w:val="0"/>
      <w:jc w:val="left"/>
    </w:pPr>
    <w:rPr>
      <w:sz w:val="18"/>
      <w:szCs w:val="18"/>
    </w:rPr>
  </w:style>
  <w:style w:type="paragraph" w:styleId="a9">
    <w:name w:val="header"/>
    <w:basedOn w:val="a"/>
    <w:link w:val="aa"/>
    <w:uiPriority w:val="99"/>
    <w:unhideWhenUsed/>
    <w:qFormat/>
    <w:rsid w:val="00BD7654"/>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rsid w:val="00BD7654"/>
  </w:style>
  <w:style w:type="paragraph" w:styleId="TOC2">
    <w:name w:val="toc 2"/>
    <w:basedOn w:val="a"/>
    <w:next w:val="a"/>
    <w:uiPriority w:val="39"/>
    <w:unhideWhenUsed/>
    <w:qFormat/>
    <w:rsid w:val="00BD7654"/>
    <w:pPr>
      <w:ind w:leftChars="200" w:left="420"/>
    </w:pPr>
  </w:style>
  <w:style w:type="paragraph" w:styleId="ab">
    <w:name w:val="Title"/>
    <w:basedOn w:val="3"/>
    <w:next w:val="a"/>
    <w:link w:val="ac"/>
    <w:uiPriority w:val="10"/>
    <w:qFormat/>
    <w:rsid w:val="00BD7654"/>
    <w:pPr>
      <w:jc w:val="left"/>
      <w:outlineLvl w:val="0"/>
    </w:pPr>
    <w:rPr>
      <w:rFonts w:ascii="Cambria" w:hAnsi="Cambria"/>
      <w:bCs w:val="0"/>
    </w:rPr>
  </w:style>
  <w:style w:type="table" w:styleId="ad">
    <w:name w:val="Table Grid"/>
    <w:basedOn w:val="a1"/>
    <w:uiPriority w:val="59"/>
    <w:qFormat/>
    <w:rsid w:val="00BD765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uiPriority w:val="99"/>
    <w:unhideWhenUsed/>
    <w:rsid w:val="00BD7654"/>
    <w:rPr>
      <w:color w:val="0000FF"/>
      <w:u w:val="single"/>
    </w:rPr>
  </w:style>
  <w:style w:type="character" w:customStyle="1" w:styleId="aa">
    <w:name w:val="页眉 字符"/>
    <w:link w:val="a9"/>
    <w:uiPriority w:val="99"/>
    <w:qFormat/>
    <w:rsid w:val="00BD7654"/>
    <w:rPr>
      <w:sz w:val="18"/>
      <w:szCs w:val="18"/>
    </w:rPr>
  </w:style>
  <w:style w:type="character" w:customStyle="1" w:styleId="a4">
    <w:name w:val="日期 字符"/>
    <w:link w:val="a3"/>
    <w:uiPriority w:val="99"/>
    <w:semiHidden/>
    <w:qFormat/>
    <w:rsid w:val="00BD7654"/>
    <w:rPr>
      <w:rFonts w:ascii="Times New Roman" w:hAnsi="Times New Roman"/>
      <w:kern w:val="2"/>
      <w:sz w:val="21"/>
      <w:szCs w:val="24"/>
    </w:rPr>
  </w:style>
  <w:style w:type="character" w:customStyle="1" w:styleId="20">
    <w:name w:val="标题 2 字符"/>
    <w:link w:val="2"/>
    <w:uiPriority w:val="9"/>
    <w:qFormat/>
    <w:rsid w:val="00BD7654"/>
    <w:rPr>
      <w:rFonts w:ascii="Cambria" w:eastAsia="宋体" w:hAnsi="Cambria"/>
      <w:b/>
      <w:bCs/>
      <w:kern w:val="2"/>
      <w:szCs w:val="32"/>
    </w:rPr>
  </w:style>
  <w:style w:type="character" w:customStyle="1" w:styleId="a8">
    <w:name w:val="页脚 字符"/>
    <w:link w:val="a7"/>
    <w:uiPriority w:val="99"/>
    <w:rsid w:val="00BD7654"/>
    <w:rPr>
      <w:sz w:val="18"/>
      <w:szCs w:val="18"/>
    </w:rPr>
  </w:style>
  <w:style w:type="character" w:customStyle="1" w:styleId="10">
    <w:name w:val="标题 1 字符"/>
    <w:link w:val="1"/>
    <w:uiPriority w:val="9"/>
    <w:qFormat/>
    <w:rsid w:val="00BD7654"/>
    <w:rPr>
      <w:rFonts w:ascii="Times New Roman" w:eastAsia="宋体" w:hAnsi="Times New Roman"/>
      <w:b/>
      <w:bCs/>
      <w:kern w:val="44"/>
      <w:sz w:val="22"/>
      <w:szCs w:val="44"/>
    </w:rPr>
  </w:style>
  <w:style w:type="character" w:customStyle="1" w:styleId="ac">
    <w:name w:val="标题 字符"/>
    <w:link w:val="ab"/>
    <w:uiPriority w:val="10"/>
    <w:qFormat/>
    <w:rsid w:val="00BD7654"/>
    <w:rPr>
      <w:rFonts w:ascii="Cambria" w:hAnsi="Cambria"/>
      <w:b/>
      <w:kern w:val="2"/>
      <w:sz w:val="18"/>
      <w:szCs w:val="32"/>
    </w:rPr>
  </w:style>
  <w:style w:type="character" w:customStyle="1" w:styleId="30">
    <w:name w:val="标题 3 字符"/>
    <w:link w:val="3"/>
    <w:uiPriority w:val="9"/>
    <w:qFormat/>
    <w:rsid w:val="00BD7654"/>
    <w:rPr>
      <w:rFonts w:ascii="Times New Roman" w:hAnsi="Times New Roman"/>
      <w:b/>
      <w:bCs/>
      <w:kern w:val="2"/>
      <w:sz w:val="18"/>
      <w:szCs w:val="32"/>
    </w:rPr>
  </w:style>
  <w:style w:type="character" w:customStyle="1" w:styleId="af">
    <w:name w:val="无间隔 字符"/>
    <w:link w:val="af0"/>
    <w:uiPriority w:val="1"/>
    <w:qFormat/>
    <w:rsid w:val="00BD7654"/>
    <w:rPr>
      <w:sz w:val="22"/>
      <w:szCs w:val="22"/>
    </w:rPr>
  </w:style>
  <w:style w:type="paragraph" w:styleId="af0">
    <w:name w:val="No Spacing"/>
    <w:link w:val="af"/>
    <w:uiPriority w:val="1"/>
    <w:qFormat/>
    <w:rsid w:val="00BD7654"/>
    <w:rPr>
      <w:sz w:val="22"/>
      <w:szCs w:val="22"/>
    </w:rPr>
  </w:style>
  <w:style w:type="character" w:customStyle="1" w:styleId="a6">
    <w:name w:val="批注框文本 字符"/>
    <w:link w:val="a5"/>
    <w:uiPriority w:val="99"/>
    <w:semiHidden/>
    <w:qFormat/>
    <w:rsid w:val="00BD7654"/>
    <w:rPr>
      <w:rFonts w:ascii="Times New Roman" w:eastAsia="宋体" w:hAnsi="Times New Roman" w:cs="Times New Roman"/>
      <w:sz w:val="18"/>
      <w:szCs w:val="18"/>
    </w:rPr>
  </w:style>
  <w:style w:type="paragraph" w:customStyle="1" w:styleId="TOC10">
    <w:name w:val="TOC 标题1"/>
    <w:basedOn w:val="1"/>
    <w:next w:val="a"/>
    <w:uiPriority w:val="39"/>
    <w:qFormat/>
    <w:rsid w:val="00BD7654"/>
    <w:pPr>
      <w:widowControl/>
      <w:spacing w:before="480" w:line="276" w:lineRule="auto"/>
      <w:outlineLvl w:val="9"/>
    </w:pPr>
    <w:rPr>
      <w:rFonts w:ascii="Cambria" w:hAnsi="Cambria" w:cs="Times New Roman"/>
      <w:color w:val="365F91"/>
      <w:kern w:val="0"/>
      <w:sz w:val="28"/>
      <w:szCs w:val="28"/>
    </w:rPr>
  </w:style>
  <w:style w:type="paragraph" w:customStyle="1" w:styleId="11">
    <w:name w:val="样式1"/>
    <w:basedOn w:val="3"/>
    <w:qFormat/>
    <w:rsid w:val="00BD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footer" Target="footer2.xml"/><Relationship Id="rId19" Type="http://schemas.openxmlformats.org/officeDocument/2006/relationships/image" Target="media/image9.jpe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2568</Words>
  <Characters>14643</Characters>
  <Application>Microsoft Office Word</Application>
  <DocSecurity>0</DocSecurity>
  <Lines>122</Lines>
  <Paragraphs>34</Paragraphs>
  <ScaleCrop>false</ScaleCrop>
  <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Huang JQ</cp:lastModifiedBy>
  <cp:revision>13</cp:revision>
  <dcterms:created xsi:type="dcterms:W3CDTF">2020-06-24T08:06:00Z</dcterms:created>
  <dcterms:modified xsi:type="dcterms:W3CDTF">2020-11-18T07:30:00Z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